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8625" w:type="dxa"/>
        <w:tblLayout w:type="fixed"/>
        <w:tblCellMar>
          <w:left w:w="0" w:type="dxa"/>
          <w:right w:w="0" w:type="dxa"/>
        </w:tblCellMar>
        <w:tblLook w:val="04A0" w:firstRow="1" w:lastRow="0" w:firstColumn="1" w:lastColumn="0" w:noHBand="0" w:noVBand="1"/>
      </w:tblPr>
      <w:tblGrid>
        <w:gridCol w:w="532"/>
        <w:gridCol w:w="3153"/>
        <w:gridCol w:w="8010"/>
        <w:gridCol w:w="4657"/>
        <w:gridCol w:w="720"/>
        <w:gridCol w:w="720"/>
        <w:gridCol w:w="833"/>
      </w:tblGrid>
      <w:tr w:rsidR="00F05F42" w:rsidRPr="00917E8D" w14:paraId="7C5C23B7" w14:textId="144A1D4C" w:rsidTr="00FE2F77">
        <w:trPr>
          <w:trHeight w:val="315"/>
        </w:trPr>
        <w:tc>
          <w:tcPr>
            <w:tcW w:w="18625" w:type="dxa"/>
            <w:gridSpan w:val="7"/>
            <w:tcBorders>
              <w:top w:val="single" w:sz="4" w:space="0" w:color="auto"/>
              <w:left w:val="single" w:sz="4" w:space="0" w:color="auto"/>
              <w:bottom w:val="single" w:sz="6" w:space="0" w:color="000000"/>
              <w:right w:val="single" w:sz="4" w:space="0" w:color="auto"/>
            </w:tcBorders>
            <w:shd w:val="clear" w:color="auto" w:fill="D9E2F3" w:themeFill="accent1" w:themeFillTint="33"/>
            <w:tcMar>
              <w:top w:w="30" w:type="dxa"/>
              <w:left w:w="45" w:type="dxa"/>
              <w:bottom w:w="30" w:type="dxa"/>
              <w:right w:w="45" w:type="dxa"/>
            </w:tcMar>
          </w:tcPr>
          <w:p w14:paraId="7A52B776" w14:textId="63F539BC" w:rsidR="00F05F42" w:rsidRPr="00F63E70" w:rsidRDefault="00F05F42" w:rsidP="006A3D3C">
            <w:pPr>
              <w:spacing w:after="0" w:line="240" w:lineRule="auto"/>
              <w:jc w:val="center"/>
              <w:rPr>
                <w:rStyle w:val="Strong"/>
              </w:rPr>
            </w:pPr>
            <w:r w:rsidRPr="00F63E70">
              <w:rPr>
                <w:rStyle w:val="Strong"/>
              </w:rPr>
              <w:t>The Critical Role of the Kansas Special Education Director</w:t>
            </w:r>
          </w:p>
        </w:tc>
      </w:tr>
      <w:tr w:rsidR="00F05F42" w:rsidRPr="00917E8D" w14:paraId="757C8DE0" w14:textId="46050B09" w:rsidTr="00B62A8A">
        <w:trPr>
          <w:trHeight w:val="315"/>
        </w:trPr>
        <w:tc>
          <w:tcPr>
            <w:tcW w:w="18625" w:type="dxa"/>
            <w:gridSpan w:val="7"/>
            <w:tcBorders>
              <w:top w:val="single" w:sz="6" w:space="0" w:color="000000"/>
              <w:left w:val="single" w:sz="4" w:space="0" w:color="auto"/>
              <w:bottom w:val="single" w:sz="6" w:space="0" w:color="000000"/>
              <w:right w:val="single" w:sz="4" w:space="0" w:color="auto"/>
            </w:tcBorders>
            <w:shd w:val="clear" w:color="auto" w:fill="FFFFFF" w:themeFill="background1"/>
            <w:tcMar>
              <w:top w:w="30" w:type="dxa"/>
              <w:left w:w="45" w:type="dxa"/>
              <w:bottom w:w="30" w:type="dxa"/>
              <w:right w:w="45" w:type="dxa"/>
            </w:tcMar>
            <w:vAlign w:val="center"/>
          </w:tcPr>
          <w:p w14:paraId="7082A836" w14:textId="5344AADB" w:rsidR="00F05F42" w:rsidRPr="002C4C9F" w:rsidRDefault="00F05F42" w:rsidP="00DD0C01">
            <w:pPr>
              <w:spacing w:after="0" w:line="240" w:lineRule="auto"/>
              <w:jc w:val="center"/>
              <w:rPr>
                <w:rFonts w:eastAsia="Times New Roman" w:cstheme="minorHAnsi"/>
                <w:color w:val="000000"/>
              </w:rPr>
            </w:pPr>
            <w:r w:rsidRPr="00E537FA">
              <w:rPr>
                <w:rFonts w:eastAsia="Times New Roman" w:cstheme="minorHAnsi"/>
                <w:color w:val="000000"/>
              </w:rPr>
              <w:t xml:space="preserve">Special Education Administrators play an important role in the provision of services to students with exceptionalities at the local level.  Perhaps the most regulated sector of public education, special education is federally mandated and governed by both federal and state laws.  </w:t>
            </w:r>
            <w:r w:rsidRPr="002C4C9F">
              <w:rPr>
                <w:rFonts w:eastAsia="Times New Roman" w:cstheme="minorHAnsi"/>
                <w:color w:val="000000"/>
              </w:rPr>
              <w:t>T</w:t>
            </w:r>
            <w:r w:rsidRPr="00E537FA">
              <w:rPr>
                <w:rFonts w:eastAsia="Times New Roman" w:cstheme="minorHAnsi"/>
                <w:color w:val="000000"/>
              </w:rPr>
              <w:t xml:space="preserve">he Kansas State Department of Education is responsible for </w:t>
            </w:r>
            <w:r w:rsidRPr="002C4C9F">
              <w:rPr>
                <w:rFonts w:eastAsia="Times New Roman" w:cstheme="minorHAnsi"/>
                <w:color w:val="000000"/>
              </w:rPr>
              <w:t xml:space="preserve">ensuring the general supervision of special education in the state and does this through the Kansas Integrated Accountability System (KIAS).  Through this system, KSDE is routinely </w:t>
            </w:r>
            <w:r w:rsidRPr="00E537FA">
              <w:rPr>
                <w:rFonts w:eastAsia="Times New Roman" w:cstheme="minorHAnsi"/>
                <w:color w:val="000000"/>
              </w:rPr>
              <w:t>collecting, monitoring</w:t>
            </w:r>
            <w:r w:rsidRPr="002C4C9F">
              <w:rPr>
                <w:rFonts w:eastAsia="Times New Roman" w:cstheme="minorHAnsi"/>
                <w:color w:val="000000"/>
              </w:rPr>
              <w:t>,</w:t>
            </w:r>
            <w:r w:rsidRPr="00E537FA">
              <w:rPr>
                <w:rFonts w:eastAsia="Times New Roman" w:cstheme="minorHAnsi"/>
                <w:color w:val="000000"/>
              </w:rPr>
              <w:t xml:space="preserve"> and submitting </w:t>
            </w:r>
            <w:r w:rsidR="00D61798" w:rsidRPr="002C4C9F">
              <w:rPr>
                <w:rFonts w:eastAsia="Times New Roman" w:cstheme="minorHAnsi"/>
                <w:color w:val="000000"/>
              </w:rPr>
              <w:t>program</w:t>
            </w:r>
            <w:r w:rsidR="00B673AA" w:rsidRPr="002C4C9F">
              <w:rPr>
                <w:rFonts w:eastAsia="Times New Roman" w:cstheme="minorHAnsi"/>
                <w:color w:val="000000"/>
              </w:rPr>
              <w:t xml:space="preserve"> and fiscal</w:t>
            </w:r>
            <w:r w:rsidRPr="002C4C9F">
              <w:rPr>
                <w:rFonts w:eastAsia="Times New Roman" w:cstheme="minorHAnsi"/>
                <w:color w:val="000000"/>
              </w:rPr>
              <w:t xml:space="preserve"> </w:t>
            </w:r>
            <w:r w:rsidRPr="00E537FA">
              <w:rPr>
                <w:rFonts w:eastAsia="Times New Roman" w:cstheme="minorHAnsi"/>
                <w:color w:val="000000"/>
              </w:rPr>
              <w:t xml:space="preserve">data </w:t>
            </w:r>
            <w:r w:rsidRPr="002C4C9F">
              <w:rPr>
                <w:rFonts w:eastAsia="Times New Roman" w:cstheme="minorHAnsi"/>
                <w:color w:val="000000"/>
              </w:rPr>
              <w:t>to the federal Office for Special Education Programs (OSEP)</w:t>
            </w:r>
            <w:r w:rsidRPr="00E537FA">
              <w:rPr>
                <w:rFonts w:eastAsia="Times New Roman" w:cstheme="minorHAnsi"/>
                <w:color w:val="000000"/>
              </w:rPr>
              <w:t xml:space="preserve"> </w:t>
            </w:r>
            <w:r w:rsidRPr="002C4C9F">
              <w:rPr>
                <w:rFonts w:eastAsia="Times New Roman" w:cstheme="minorHAnsi"/>
                <w:color w:val="000000"/>
              </w:rPr>
              <w:t xml:space="preserve">and </w:t>
            </w:r>
            <w:r w:rsidRPr="00E537FA">
              <w:rPr>
                <w:rFonts w:eastAsia="Times New Roman" w:cstheme="minorHAnsi"/>
                <w:color w:val="000000"/>
              </w:rPr>
              <w:t>each Local Education Agency</w:t>
            </w:r>
            <w:r w:rsidRPr="002C4C9F">
              <w:rPr>
                <w:rFonts w:eastAsia="Times New Roman" w:cstheme="minorHAnsi"/>
                <w:color w:val="000000"/>
              </w:rPr>
              <w:t xml:space="preserve"> (LEA)</w:t>
            </w:r>
            <w:r w:rsidRPr="00E537FA">
              <w:rPr>
                <w:rFonts w:eastAsia="Times New Roman" w:cstheme="minorHAnsi"/>
                <w:color w:val="000000"/>
              </w:rPr>
              <w:t xml:space="preserve"> in the state </w:t>
            </w:r>
            <w:r w:rsidRPr="002C4C9F">
              <w:rPr>
                <w:rFonts w:eastAsia="Times New Roman" w:cstheme="minorHAnsi"/>
                <w:color w:val="000000"/>
              </w:rPr>
              <w:t>is responsible for</w:t>
            </w:r>
            <w:r w:rsidRPr="00E537FA">
              <w:rPr>
                <w:rFonts w:eastAsia="Times New Roman" w:cstheme="minorHAnsi"/>
                <w:color w:val="000000"/>
              </w:rPr>
              <w:t xml:space="preserve"> </w:t>
            </w:r>
            <w:r w:rsidRPr="002C4C9F">
              <w:rPr>
                <w:rFonts w:eastAsia="Times New Roman" w:cstheme="minorHAnsi"/>
                <w:color w:val="000000"/>
              </w:rPr>
              <w:t xml:space="preserve">ongoing collection, verification, and </w:t>
            </w:r>
            <w:r w:rsidRPr="00E537FA">
              <w:rPr>
                <w:rFonts w:eastAsia="Times New Roman" w:cstheme="minorHAnsi"/>
                <w:color w:val="000000"/>
              </w:rPr>
              <w:t xml:space="preserve">reporting activities related to the provision </w:t>
            </w:r>
            <w:r w:rsidRPr="002C4C9F">
              <w:rPr>
                <w:rFonts w:eastAsia="Times New Roman" w:cstheme="minorHAnsi"/>
                <w:color w:val="000000"/>
              </w:rPr>
              <w:t>and funding of special education in the state.</w:t>
            </w:r>
          </w:p>
          <w:p w14:paraId="5F7C0897" w14:textId="77777777" w:rsidR="00F05F42" w:rsidRPr="00E537FA" w:rsidRDefault="00F05F42" w:rsidP="00DD0C01">
            <w:pPr>
              <w:spacing w:after="0" w:line="240" w:lineRule="auto"/>
              <w:jc w:val="center"/>
              <w:rPr>
                <w:rFonts w:eastAsia="Times New Roman" w:cstheme="minorHAnsi"/>
              </w:rPr>
            </w:pPr>
          </w:p>
          <w:p w14:paraId="34627521" w14:textId="27DC7656" w:rsidR="00F05F42" w:rsidRPr="002C4C9F" w:rsidRDefault="00F05F42" w:rsidP="00DD0C01">
            <w:pPr>
              <w:spacing w:after="0" w:line="240" w:lineRule="auto"/>
              <w:jc w:val="center"/>
              <w:rPr>
                <w:rFonts w:eastAsia="Times New Roman" w:cstheme="minorHAnsi"/>
                <w:color w:val="000000"/>
              </w:rPr>
            </w:pPr>
            <w:r w:rsidRPr="00E537FA">
              <w:rPr>
                <w:rFonts w:eastAsia="Times New Roman" w:cstheme="minorHAnsi"/>
                <w:color w:val="000000"/>
              </w:rPr>
              <w:t>KSDE has developed a multi-faceted system to accomplish this process and you, as a special education administrator will be responsible for interacting with all the following components of that system. </w:t>
            </w:r>
            <w:r w:rsidRPr="002C4C9F">
              <w:rPr>
                <w:rFonts w:eastAsia="Times New Roman" w:cstheme="minorHAnsi"/>
                <w:color w:val="000000"/>
              </w:rPr>
              <w:t>Much more in</w:t>
            </w:r>
            <w:r w:rsidRPr="00E537FA">
              <w:rPr>
                <w:rFonts w:eastAsia="Times New Roman" w:cstheme="minorHAnsi"/>
                <w:color w:val="000000"/>
              </w:rPr>
              <w:t xml:space="preserve">formation and resources </w:t>
            </w:r>
            <w:r w:rsidRPr="002C4C9F">
              <w:rPr>
                <w:rFonts w:eastAsia="Times New Roman" w:cstheme="minorHAnsi"/>
                <w:color w:val="000000"/>
              </w:rPr>
              <w:t xml:space="preserve">on the expectations of LEAs </w:t>
            </w:r>
            <w:r w:rsidRPr="00E537FA">
              <w:rPr>
                <w:rFonts w:eastAsia="Times New Roman" w:cstheme="minorHAnsi"/>
                <w:color w:val="000000"/>
              </w:rPr>
              <w:t>are available at KSDE.org, and a brief description</w:t>
            </w:r>
            <w:r w:rsidRPr="002C4C9F">
              <w:rPr>
                <w:rFonts w:eastAsia="Times New Roman" w:cstheme="minorHAnsi"/>
                <w:color w:val="000000"/>
              </w:rPr>
              <w:t xml:space="preserve"> of key activities within that system and generally expected of an LEA Special Education director</w:t>
            </w:r>
            <w:r w:rsidRPr="00E537FA">
              <w:rPr>
                <w:rFonts w:eastAsia="Times New Roman" w:cstheme="minorHAnsi"/>
                <w:color w:val="000000"/>
              </w:rPr>
              <w:t xml:space="preserve"> is offered below to orient you to some of the important components of the system.</w:t>
            </w:r>
            <w:r w:rsidRPr="002C4C9F">
              <w:rPr>
                <w:rFonts w:eastAsia="Times New Roman" w:cstheme="minorHAnsi"/>
                <w:color w:val="000000"/>
              </w:rPr>
              <w:t xml:space="preserve"> </w:t>
            </w:r>
            <w:r w:rsidR="00B673AA" w:rsidRPr="002C4C9F">
              <w:rPr>
                <w:rFonts w:eastAsia="Times New Roman" w:cstheme="minorHAnsi"/>
                <w:color w:val="000000"/>
              </w:rPr>
              <w:t>The list of a</w:t>
            </w:r>
            <w:r w:rsidRPr="002C4C9F">
              <w:rPr>
                <w:rFonts w:eastAsia="Times New Roman" w:cstheme="minorHAnsi"/>
                <w:color w:val="000000"/>
              </w:rPr>
              <w:t xml:space="preserve">ctivities </w:t>
            </w:r>
            <w:r w:rsidR="00B673AA" w:rsidRPr="002C4C9F">
              <w:rPr>
                <w:rFonts w:eastAsia="Times New Roman" w:cstheme="minorHAnsi"/>
                <w:color w:val="000000"/>
              </w:rPr>
              <w:t xml:space="preserve">here </w:t>
            </w:r>
            <w:r w:rsidRPr="002C4C9F">
              <w:rPr>
                <w:rFonts w:eastAsia="Times New Roman" w:cstheme="minorHAnsi"/>
                <w:color w:val="000000"/>
              </w:rPr>
              <w:t xml:space="preserve">are not </w:t>
            </w:r>
            <w:r w:rsidR="00B673AA" w:rsidRPr="002C4C9F">
              <w:rPr>
                <w:rFonts w:eastAsia="Times New Roman" w:cstheme="minorHAnsi"/>
                <w:color w:val="000000"/>
              </w:rPr>
              <w:t>exhaustive</w:t>
            </w:r>
            <w:r w:rsidRPr="002C4C9F">
              <w:rPr>
                <w:rFonts w:eastAsia="Times New Roman" w:cstheme="minorHAnsi"/>
                <w:color w:val="000000"/>
              </w:rPr>
              <w:t xml:space="preserve"> and are only intended to provide an overview of key tasks and responsibilities of a local special education director. For complete details, review applicable regulations and guidance from the Kansas State Department of Education.</w:t>
            </w:r>
          </w:p>
          <w:p w14:paraId="4A852991" w14:textId="77777777" w:rsidR="00F05F42" w:rsidRPr="00E537FA" w:rsidRDefault="00F05F42" w:rsidP="00DD0C01">
            <w:pPr>
              <w:spacing w:after="0" w:line="240" w:lineRule="auto"/>
              <w:jc w:val="center"/>
              <w:rPr>
                <w:rFonts w:eastAsia="Times New Roman" w:cstheme="minorHAnsi"/>
                <w:color w:val="000000"/>
                <w:sz w:val="20"/>
                <w:szCs w:val="20"/>
              </w:rPr>
            </w:pPr>
          </w:p>
        </w:tc>
      </w:tr>
      <w:tr w:rsidR="00F05F42" w:rsidRPr="00917E8D" w14:paraId="2C32A417" w14:textId="7F055F1A" w:rsidTr="00FE2F77">
        <w:trPr>
          <w:trHeight w:val="315"/>
        </w:trPr>
        <w:tc>
          <w:tcPr>
            <w:tcW w:w="18625" w:type="dxa"/>
            <w:gridSpan w:val="7"/>
            <w:tcBorders>
              <w:top w:val="single" w:sz="6" w:space="0" w:color="000000"/>
              <w:left w:val="single" w:sz="4" w:space="0" w:color="auto"/>
              <w:bottom w:val="single" w:sz="6" w:space="0" w:color="000000"/>
              <w:right w:val="single" w:sz="4" w:space="0" w:color="auto"/>
            </w:tcBorders>
            <w:shd w:val="clear" w:color="auto" w:fill="D9E2F3" w:themeFill="accent1" w:themeFillTint="33"/>
            <w:tcMar>
              <w:top w:w="30" w:type="dxa"/>
              <w:left w:w="45" w:type="dxa"/>
              <w:bottom w:w="30" w:type="dxa"/>
              <w:right w:w="45" w:type="dxa"/>
            </w:tcMar>
          </w:tcPr>
          <w:p w14:paraId="0C1E735E" w14:textId="4E96D576" w:rsidR="00F05F42" w:rsidRPr="00F63E70" w:rsidRDefault="005E6587" w:rsidP="006A3D3C">
            <w:pPr>
              <w:spacing w:after="0" w:line="240" w:lineRule="auto"/>
              <w:jc w:val="center"/>
              <w:rPr>
                <w:rStyle w:val="Strong"/>
                <w:sz w:val="28"/>
                <w:szCs w:val="28"/>
              </w:rPr>
            </w:pPr>
            <w:r>
              <w:rPr>
                <w:rStyle w:val="Strong"/>
                <w:sz w:val="28"/>
                <w:szCs w:val="28"/>
              </w:rPr>
              <w:t xml:space="preserve">The </w:t>
            </w:r>
            <w:r w:rsidR="00F05F42" w:rsidRPr="00F63E70">
              <w:rPr>
                <w:rStyle w:val="Strong"/>
                <w:sz w:val="28"/>
                <w:szCs w:val="28"/>
              </w:rPr>
              <w:t>First 100 Days</w:t>
            </w:r>
            <w:r>
              <w:rPr>
                <w:rStyle w:val="Strong"/>
                <w:sz w:val="28"/>
                <w:szCs w:val="28"/>
              </w:rPr>
              <w:t xml:space="preserve"> Checklist</w:t>
            </w:r>
          </w:p>
        </w:tc>
      </w:tr>
      <w:tr w:rsidR="00F05F42" w:rsidRPr="00917E8D" w14:paraId="67F863F1" w14:textId="61B12A29" w:rsidTr="00FE2F77">
        <w:trPr>
          <w:trHeight w:val="315"/>
        </w:trPr>
        <w:tc>
          <w:tcPr>
            <w:tcW w:w="18625" w:type="dxa"/>
            <w:gridSpan w:val="7"/>
            <w:tcBorders>
              <w:top w:val="single" w:sz="6" w:space="0" w:color="000000"/>
              <w:left w:val="single" w:sz="4" w:space="0" w:color="auto"/>
              <w:bottom w:val="single" w:sz="6" w:space="0" w:color="000000"/>
              <w:right w:val="single" w:sz="4" w:space="0" w:color="auto"/>
            </w:tcBorders>
            <w:shd w:val="clear" w:color="auto" w:fill="D9E2F3" w:themeFill="accent1" w:themeFillTint="33"/>
            <w:tcMar>
              <w:top w:w="30" w:type="dxa"/>
              <w:left w:w="45" w:type="dxa"/>
              <w:bottom w:w="30" w:type="dxa"/>
              <w:right w:w="45" w:type="dxa"/>
            </w:tcMar>
            <w:hideMark/>
          </w:tcPr>
          <w:p w14:paraId="64AB5470" w14:textId="3BC240F6" w:rsidR="00F05F42" w:rsidRPr="00F63E70" w:rsidRDefault="00F05F42" w:rsidP="009F5B01">
            <w:pPr>
              <w:spacing w:after="0" w:line="240" w:lineRule="auto"/>
              <w:rPr>
                <w:rFonts w:eastAsia="Times New Roman" w:cstheme="minorHAnsi"/>
                <w:b/>
                <w:bCs/>
                <w:sz w:val="20"/>
                <w:szCs w:val="20"/>
              </w:rPr>
            </w:pPr>
            <w:r w:rsidRPr="00F63E70">
              <w:rPr>
                <w:rFonts w:eastAsia="Times New Roman" w:cstheme="minorHAnsi"/>
                <w:b/>
                <w:bCs/>
                <w:sz w:val="20"/>
                <w:szCs w:val="20"/>
              </w:rPr>
              <w:t>Policy/Procedure</w:t>
            </w:r>
          </w:p>
        </w:tc>
      </w:tr>
      <w:tr w:rsidR="00F05F42" w:rsidRPr="00917E8D" w14:paraId="1E1404D1" w14:textId="2672C49A" w:rsidTr="009E55DC">
        <w:trPr>
          <w:trHeight w:val="315"/>
        </w:trPr>
        <w:tc>
          <w:tcPr>
            <w:tcW w:w="532" w:type="dxa"/>
            <w:tcBorders>
              <w:top w:val="single" w:sz="6" w:space="0" w:color="CCCCCC"/>
              <w:left w:val="single" w:sz="4" w:space="0" w:color="auto"/>
              <w:bottom w:val="single" w:sz="6" w:space="0" w:color="000000"/>
              <w:right w:val="single" w:sz="6" w:space="0" w:color="000000"/>
            </w:tcBorders>
            <w:tcMar>
              <w:top w:w="30" w:type="dxa"/>
              <w:left w:w="45" w:type="dxa"/>
              <w:bottom w:w="30" w:type="dxa"/>
              <w:right w:w="45" w:type="dxa"/>
            </w:tcMar>
            <w:vAlign w:val="center"/>
            <w:hideMark/>
          </w:tcPr>
          <w:p w14:paraId="77202A5C" w14:textId="48CE4CD9" w:rsidR="0087307D" w:rsidRPr="009F5B01" w:rsidRDefault="0087307D" w:rsidP="00917E8D">
            <w:pPr>
              <w:spacing w:after="0" w:line="240" w:lineRule="auto"/>
              <w:jc w:val="center"/>
              <w:rPr>
                <w:rFonts w:eastAsia="Times New Roman" w:cstheme="minorHAnsi"/>
                <w:sz w:val="20"/>
                <w:szCs w:val="20"/>
              </w:rPr>
            </w:pPr>
          </w:p>
        </w:tc>
        <w:tc>
          <w:tcPr>
            <w:tcW w:w="31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805F5E6" w14:textId="77777777" w:rsidR="0087307D" w:rsidRPr="009F5B01" w:rsidRDefault="0087307D" w:rsidP="009F5B01">
            <w:pPr>
              <w:spacing w:after="0" w:line="240" w:lineRule="auto"/>
              <w:rPr>
                <w:rFonts w:eastAsia="Times New Roman" w:cstheme="minorHAnsi"/>
                <w:sz w:val="20"/>
                <w:szCs w:val="20"/>
              </w:rPr>
            </w:pPr>
            <w:r w:rsidRPr="009F5B01">
              <w:rPr>
                <w:rFonts w:eastAsia="Times New Roman" w:cstheme="minorHAnsi"/>
                <w:sz w:val="20"/>
                <w:szCs w:val="20"/>
              </w:rPr>
              <w:t>ACTIVITY</w:t>
            </w:r>
          </w:p>
        </w:tc>
        <w:tc>
          <w:tcPr>
            <w:tcW w:w="8010" w:type="dxa"/>
            <w:tcBorders>
              <w:top w:val="single" w:sz="6" w:space="0" w:color="CCCCCC"/>
              <w:left w:val="single" w:sz="6" w:space="0" w:color="CCCCCC"/>
              <w:bottom w:val="single" w:sz="6" w:space="0" w:color="000000"/>
              <w:right w:val="single" w:sz="4" w:space="0" w:color="auto"/>
            </w:tcBorders>
            <w:tcMar>
              <w:top w:w="30" w:type="dxa"/>
              <w:left w:w="45" w:type="dxa"/>
              <w:bottom w:w="30" w:type="dxa"/>
              <w:right w:w="45" w:type="dxa"/>
            </w:tcMar>
            <w:hideMark/>
          </w:tcPr>
          <w:p w14:paraId="07B73061" w14:textId="77777777" w:rsidR="0087307D" w:rsidRPr="009F5B01" w:rsidRDefault="0087307D" w:rsidP="009F5B01">
            <w:pPr>
              <w:spacing w:after="0" w:line="240" w:lineRule="auto"/>
              <w:rPr>
                <w:rFonts w:eastAsia="Times New Roman" w:cstheme="minorHAnsi"/>
                <w:sz w:val="20"/>
                <w:szCs w:val="20"/>
              </w:rPr>
            </w:pPr>
            <w:r w:rsidRPr="009F5B01">
              <w:rPr>
                <w:rFonts w:eastAsia="Times New Roman" w:cstheme="minorHAnsi"/>
                <w:sz w:val="20"/>
                <w:szCs w:val="20"/>
              </w:rPr>
              <w:t>DESCRIPTION</w:t>
            </w:r>
          </w:p>
        </w:tc>
        <w:tc>
          <w:tcPr>
            <w:tcW w:w="465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14:paraId="19C7B914" w14:textId="56BDB885" w:rsidR="0087307D" w:rsidRPr="009F5B01" w:rsidRDefault="0087307D" w:rsidP="00515A92">
            <w:pPr>
              <w:spacing w:after="0" w:line="240" w:lineRule="auto"/>
              <w:rPr>
                <w:rFonts w:eastAsia="Times New Roman" w:cstheme="minorHAnsi"/>
                <w:sz w:val="20"/>
                <w:szCs w:val="20"/>
              </w:rPr>
            </w:pPr>
            <w:r>
              <w:rPr>
                <w:rFonts w:eastAsia="Times New Roman" w:cstheme="minorHAnsi"/>
                <w:sz w:val="20"/>
                <w:szCs w:val="20"/>
              </w:rPr>
              <w:t>NOTES</w:t>
            </w:r>
          </w:p>
        </w:tc>
        <w:tc>
          <w:tcPr>
            <w:tcW w:w="720" w:type="dxa"/>
            <w:tcBorders>
              <w:top w:val="single" w:sz="4" w:space="0" w:color="auto"/>
              <w:left w:val="single" w:sz="4" w:space="0" w:color="auto"/>
              <w:bottom w:val="single" w:sz="4" w:space="0" w:color="auto"/>
              <w:right w:val="single" w:sz="4" w:space="0" w:color="auto"/>
            </w:tcBorders>
            <w:vAlign w:val="center"/>
          </w:tcPr>
          <w:p w14:paraId="29D44A0A" w14:textId="1121983A" w:rsidR="0087307D" w:rsidRDefault="00515B8C" w:rsidP="00515B8C">
            <w:pPr>
              <w:spacing w:after="0" w:line="240" w:lineRule="auto"/>
              <w:jc w:val="center"/>
              <w:rPr>
                <w:rFonts w:eastAsia="Times New Roman" w:cstheme="minorHAnsi"/>
                <w:sz w:val="20"/>
                <w:szCs w:val="20"/>
              </w:rPr>
            </w:pPr>
            <w:r>
              <w:rPr>
                <w:rFonts w:eastAsia="Times New Roman" w:cstheme="minorHAnsi"/>
                <w:sz w:val="20"/>
                <w:szCs w:val="20"/>
              </w:rPr>
              <w:t>JULY</w:t>
            </w:r>
          </w:p>
        </w:tc>
        <w:tc>
          <w:tcPr>
            <w:tcW w:w="720" w:type="dxa"/>
            <w:tcBorders>
              <w:top w:val="single" w:sz="4" w:space="0" w:color="auto"/>
              <w:left w:val="single" w:sz="4" w:space="0" w:color="auto"/>
              <w:bottom w:val="single" w:sz="4" w:space="0" w:color="auto"/>
              <w:right w:val="single" w:sz="4" w:space="0" w:color="auto"/>
            </w:tcBorders>
            <w:vAlign w:val="center"/>
          </w:tcPr>
          <w:p w14:paraId="74C4843C" w14:textId="0E0B5831" w:rsidR="0087307D" w:rsidRDefault="00515B8C" w:rsidP="00515B8C">
            <w:pPr>
              <w:spacing w:after="0" w:line="240" w:lineRule="auto"/>
              <w:jc w:val="center"/>
              <w:rPr>
                <w:rFonts w:eastAsia="Times New Roman" w:cstheme="minorHAnsi"/>
                <w:sz w:val="20"/>
                <w:szCs w:val="20"/>
              </w:rPr>
            </w:pPr>
            <w:r>
              <w:rPr>
                <w:rFonts w:eastAsia="Times New Roman" w:cstheme="minorHAnsi"/>
                <w:sz w:val="20"/>
                <w:szCs w:val="20"/>
              </w:rPr>
              <w:t>AUG</w:t>
            </w:r>
          </w:p>
        </w:tc>
        <w:tc>
          <w:tcPr>
            <w:tcW w:w="833" w:type="dxa"/>
            <w:tcBorders>
              <w:top w:val="single" w:sz="4" w:space="0" w:color="auto"/>
              <w:left w:val="single" w:sz="4" w:space="0" w:color="auto"/>
              <w:bottom w:val="single" w:sz="4" w:space="0" w:color="auto"/>
              <w:right w:val="single" w:sz="4" w:space="0" w:color="auto"/>
            </w:tcBorders>
            <w:vAlign w:val="center"/>
          </w:tcPr>
          <w:p w14:paraId="1BED0E3B" w14:textId="0123FDA2" w:rsidR="0087307D" w:rsidRDefault="00515B8C" w:rsidP="00515B8C">
            <w:pPr>
              <w:spacing w:after="0" w:line="240" w:lineRule="auto"/>
              <w:jc w:val="center"/>
              <w:rPr>
                <w:rFonts w:eastAsia="Times New Roman" w:cstheme="minorHAnsi"/>
                <w:sz w:val="20"/>
                <w:szCs w:val="20"/>
              </w:rPr>
            </w:pPr>
            <w:r>
              <w:rPr>
                <w:rFonts w:eastAsia="Times New Roman" w:cstheme="minorHAnsi"/>
                <w:sz w:val="20"/>
                <w:szCs w:val="20"/>
              </w:rPr>
              <w:t>SEPT</w:t>
            </w:r>
          </w:p>
        </w:tc>
      </w:tr>
      <w:tr w:rsidR="00F05F42" w:rsidRPr="00F63E70" w14:paraId="7F73D72D" w14:textId="0C11279B" w:rsidTr="009E55DC">
        <w:trPr>
          <w:trHeight w:val="315"/>
        </w:trPr>
        <w:tc>
          <w:tcPr>
            <w:tcW w:w="532" w:type="dxa"/>
            <w:tcBorders>
              <w:top w:val="single" w:sz="6" w:space="0" w:color="CCCCCC"/>
              <w:left w:val="single" w:sz="4" w:space="0" w:color="auto"/>
              <w:bottom w:val="single" w:sz="6" w:space="0" w:color="000000"/>
              <w:right w:val="single" w:sz="6" w:space="0" w:color="000000"/>
            </w:tcBorders>
            <w:tcMar>
              <w:top w:w="30" w:type="dxa"/>
              <w:left w:w="45" w:type="dxa"/>
              <w:bottom w:w="30" w:type="dxa"/>
              <w:right w:w="45" w:type="dxa"/>
            </w:tcMar>
            <w:vAlign w:val="center"/>
            <w:hideMark/>
          </w:tcPr>
          <w:p w14:paraId="62E0C0FC" w14:textId="233C951D" w:rsidR="0087307D" w:rsidRPr="009F5B01" w:rsidRDefault="0087307D" w:rsidP="00917E8D">
            <w:pPr>
              <w:spacing w:after="0" w:line="240" w:lineRule="auto"/>
              <w:jc w:val="center"/>
              <w:rPr>
                <w:rFonts w:eastAsia="Times New Roman" w:cstheme="minorHAnsi"/>
                <w:sz w:val="20"/>
                <w:szCs w:val="20"/>
              </w:rPr>
            </w:pPr>
            <w:r w:rsidRPr="00F63E70">
              <w:rPr>
                <w:rFonts w:eastAsia="Times New Roman" w:cstheme="minorHAnsi"/>
                <w:noProof/>
                <w:sz w:val="20"/>
                <w:szCs w:val="20"/>
              </w:rPr>
              <mc:AlternateContent>
                <mc:Choice Requires="wps">
                  <w:drawing>
                    <wp:inline distT="0" distB="0" distL="0" distR="0" wp14:anchorId="66315086" wp14:editId="08E23C2A">
                      <wp:extent cx="209550" cy="177800"/>
                      <wp:effectExtent l="0" t="0" r="19050" b="12700"/>
                      <wp:docPr id="1" name="Text Box 1" descr="check box "/>
                      <wp:cNvGraphicFramePr/>
                      <a:graphic xmlns:a="http://schemas.openxmlformats.org/drawingml/2006/main">
                        <a:graphicData uri="http://schemas.microsoft.com/office/word/2010/wordprocessingShape">
                          <wps:wsp>
                            <wps:cNvSpPr txBox="1"/>
                            <wps:spPr>
                              <a:xfrm>
                                <a:off x="0" y="0"/>
                                <a:ext cx="209550" cy="177800"/>
                              </a:xfrm>
                              <a:prstGeom prst="rect">
                                <a:avLst/>
                              </a:prstGeom>
                              <a:solidFill>
                                <a:schemeClr val="lt1"/>
                              </a:solidFill>
                              <a:ln w="6350">
                                <a:solidFill>
                                  <a:prstClr val="black"/>
                                </a:solidFill>
                              </a:ln>
                            </wps:spPr>
                            <wps:txbx>
                              <w:txbxContent>
                                <w:p w14:paraId="0745080E" w14:textId="77777777" w:rsidR="0087307D" w:rsidRDefault="008730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6315086" id="_x0000_t202" coordsize="21600,21600" o:spt="202" path="m,l,21600r21600,l21600,xe">
                      <v:stroke joinstyle="miter"/>
                      <v:path gradientshapeok="t" o:connecttype="rect"/>
                    </v:shapetype>
                    <v:shape id="Text Box 1" o:spid="_x0000_s1026" type="#_x0000_t202" alt="check box " style="width:16.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" fillcolor="white [3201]" strokeweight=".5pt">
                      <v:textbox>
                        <w:txbxContent>
                          <w:p w14:paraId="0745080E" w14:textId="77777777" w:rsidR="0087307D" w:rsidRDefault="0087307D"/>
                        </w:txbxContent>
                      </v:textbox>
                      <w10:anchorlock/>
                    </v:shape>
                  </w:pict>
                </mc:Fallback>
              </mc:AlternateContent>
            </w:r>
          </w:p>
        </w:tc>
        <w:tc>
          <w:tcPr>
            <w:tcW w:w="31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3586973" w14:textId="77777777" w:rsidR="0087307D" w:rsidRPr="009F5B01" w:rsidRDefault="0087307D" w:rsidP="005F3EED">
            <w:pPr>
              <w:spacing w:after="0" w:line="240" w:lineRule="auto"/>
              <w:rPr>
                <w:rFonts w:eastAsia="Times New Roman" w:cstheme="minorHAnsi"/>
                <w:sz w:val="20"/>
                <w:szCs w:val="20"/>
              </w:rPr>
            </w:pPr>
            <w:r w:rsidRPr="009F5B01">
              <w:rPr>
                <w:rFonts w:eastAsia="Times New Roman" w:cstheme="minorHAnsi"/>
                <w:sz w:val="20"/>
                <w:szCs w:val="20"/>
              </w:rPr>
              <w:t>Review Cooperative/Interlocal Agreement</w:t>
            </w:r>
          </w:p>
        </w:tc>
        <w:tc>
          <w:tcPr>
            <w:tcW w:w="8010" w:type="dxa"/>
            <w:tcBorders>
              <w:top w:val="single" w:sz="6" w:space="0" w:color="CCCCCC"/>
              <w:left w:val="single" w:sz="6" w:space="0" w:color="CCCCCC"/>
              <w:bottom w:val="single" w:sz="6" w:space="0" w:color="000000"/>
              <w:right w:val="single" w:sz="4" w:space="0" w:color="auto"/>
            </w:tcBorders>
            <w:tcMar>
              <w:top w:w="30" w:type="dxa"/>
              <w:left w:w="45" w:type="dxa"/>
              <w:bottom w:w="30" w:type="dxa"/>
              <w:right w:w="45" w:type="dxa"/>
            </w:tcMar>
            <w:vAlign w:val="center"/>
            <w:hideMark/>
          </w:tcPr>
          <w:p w14:paraId="51D23BD1" w14:textId="79CF6926" w:rsidR="0087307D" w:rsidRPr="009F5B01" w:rsidRDefault="0087307D" w:rsidP="005F3EED">
            <w:pPr>
              <w:spacing w:after="0" w:line="240" w:lineRule="auto"/>
              <w:rPr>
                <w:rFonts w:eastAsia="Times New Roman" w:cstheme="minorHAnsi"/>
                <w:sz w:val="20"/>
                <w:szCs w:val="20"/>
              </w:rPr>
            </w:pPr>
            <w:r w:rsidRPr="009F5B01">
              <w:rPr>
                <w:rFonts w:eastAsia="Times New Roman" w:cstheme="minorHAnsi"/>
                <w:sz w:val="20"/>
                <w:szCs w:val="20"/>
              </w:rPr>
              <w:t>Cooperative and Interlocal agreements generally require annual review. Plus, it is important for the director to be fully aware of and follow all provisions of the LEAs cooperative or interlocal agreement.</w:t>
            </w:r>
            <w:r w:rsidR="005B593F">
              <w:rPr>
                <w:rFonts w:eastAsia="Times New Roman" w:cstheme="minorHAnsi"/>
                <w:sz w:val="20"/>
                <w:szCs w:val="20"/>
              </w:rPr>
              <w:t xml:space="preserve"> </w:t>
            </w:r>
          </w:p>
        </w:tc>
        <w:tc>
          <w:tcPr>
            <w:tcW w:w="465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094D8F01" w14:textId="77777777" w:rsidR="0087307D" w:rsidRPr="009F5B01" w:rsidRDefault="0087307D" w:rsidP="009F5B01">
            <w:pPr>
              <w:spacing w:after="0" w:line="240" w:lineRule="auto"/>
              <w:rPr>
                <w:rFonts w:eastAsia="Times New Roman" w:cstheme="minorHAnsi"/>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2C1C93C9" w14:textId="3EE195A8" w:rsidR="0087307D" w:rsidRPr="009F5B01" w:rsidRDefault="00D043CB" w:rsidP="00A11611">
            <w:pPr>
              <w:spacing w:after="0" w:line="240" w:lineRule="auto"/>
              <w:jc w:val="center"/>
              <w:rPr>
                <w:rFonts w:eastAsia="Times New Roman" w:cstheme="minorHAnsi"/>
                <w:sz w:val="20"/>
                <w:szCs w:val="20"/>
              </w:rPr>
            </w:pPr>
            <w:r>
              <w:rPr>
                <w:rFonts w:eastAsia="Times New Roman" w:cstheme="minorHAnsi"/>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14:paraId="171A09D3" w14:textId="3BB28FF7" w:rsidR="0087307D" w:rsidRPr="009F5B01" w:rsidRDefault="00DD17FA" w:rsidP="00A11611">
            <w:pPr>
              <w:tabs>
                <w:tab w:val="left" w:pos="350"/>
              </w:tabs>
              <w:spacing w:after="0" w:line="240" w:lineRule="auto"/>
              <w:jc w:val="center"/>
              <w:rPr>
                <w:rFonts w:eastAsia="Times New Roman" w:cstheme="minorHAnsi"/>
                <w:sz w:val="20"/>
                <w:szCs w:val="20"/>
              </w:rPr>
            </w:pPr>
            <w:r>
              <w:rPr>
                <w:rFonts w:eastAsia="Times New Roman" w:cstheme="minorHAnsi"/>
                <w:sz w:val="20"/>
                <w:szCs w:val="20"/>
              </w:rPr>
              <w:t>●</w:t>
            </w:r>
          </w:p>
        </w:tc>
        <w:tc>
          <w:tcPr>
            <w:tcW w:w="833" w:type="dxa"/>
            <w:tcBorders>
              <w:top w:val="single" w:sz="4" w:space="0" w:color="auto"/>
              <w:left w:val="single" w:sz="4" w:space="0" w:color="auto"/>
              <w:bottom w:val="single" w:sz="4" w:space="0" w:color="auto"/>
              <w:right w:val="single" w:sz="4" w:space="0" w:color="auto"/>
            </w:tcBorders>
            <w:vAlign w:val="center"/>
          </w:tcPr>
          <w:p w14:paraId="09292F7E" w14:textId="77777777" w:rsidR="0087307D" w:rsidRPr="009F5B01" w:rsidRDefault="0087307D" w:rsidP="00A11611">
            <w:pPr>
              <w:spacing w:after="0" w:line="240" w:lineRule="auto"/>
              <w:jc w:val="center"/>
              <w:rPr>
                <w:rFonts w:eastAsia="Times New Roman" w:cstheme="minorHAnsi"/>
                <w:sz w:val="20"/>
                <w:szCs w:val="20"/>
              </w:rPr>
            </w:pPr>
          </w:p>
        </w:tc>
      </w:tr>
      <w:tr w:rsidR="00F05F42" w:rsidRPr="00F63E70" w14:paraId="72A1179B" w14:textId="6055ACF6" w:rsidTr="009E55DC">
        <w:trPr>
          <w:trHeight w:val="315"/>
        </w:trPr>
        <w:tc>
          <w:tcPr>
            <w:tcW w:w="532" w:type="dxa"/>
            <w:tcBorders>
              <w:top w:val="single" w:sz="6" w:space="0" w:color="CCCCCC"/>
              <w:left w:val="single" w:sz="4" w:space="0" w:color="auto"/>
              <w:bottom w:val="single" w:sz="6" w:space="0" w:color="000000"/>
              <w:right w:val="single" w:sz="6" w:space="0" w:color="000000"/>
            </w:tcBorders>
            <w:tcMar>
              <w:top w:w="30" w:type="dxa"/>
              <w:left w:w="45" w:type="dxa"/>
              <w:bottom w:w="30" w:type="dxa"/>
              <w:right w:w="45" w:type="dxa"/>
            </w:tcMar>
            <w:vAlign w:val="center"/>
            <w:hideMark/>
          </w:tcPr>
          <w:p w14:paraId="51D09502" w14:textId="5C29A52B" w:rsidR="0087307D" w:rsidRPr="009F5B01" w:rsidRDefault="0087307D" w:rsidP="00917E8D">
            <w:pPr>
              <w:spacing w:after="0" w:line="240" w:lineRule="auto"/>
              <w:jc w:val="center"/>
              <w:rPr>
                <w:rFonts w:eastAsia="Times New Roman" w:cstheme="minorHAnsi"/>
                <w:sz w:val="20"/>
                <w:szCs w:val="20"/>
              </w:rPr>
            </w:pPr>
            <w:r w:rsidRPr="00F63E70">
              <w:rPr>
                <w:rFonts w:eastAsia="Times New Roman" w:cstheme="minorHAnsi"/>
                <w:noProof/>
                <w:sz w:val="20"/>
                <w:szCs w:val="20"/>
              </w:rPr>
              <mc:AlternateContent>
                <mc:Choice Requires="wps">
                  <w:drawing>
                    <wp:inline distT="0" distB="0" distL="0" distR="0" wp14:anchorId="44B253C3" wp14:editId="07EC91BF">
                      <wp:extent cx="209550" cy="177800"/>
                      <wp:effectExtent l="0" t="0" r="19050" b="12700"/>
                      <wp:docPr id="6" name="Text Box 6" descr="check box "/>
                      <wp:cNvGraphicFramePr/>
                      <a:graphic xmlns:a="http://schemas.openxmlformats.org/drawingml/2006/main">
                        <a:graphicData uri="http://schemas.microsoft.com/office/word/2010/wordprocessingShape">
                          <wps:wsp>
                            <wps:cNvSpPr txBox="1"/>
                            <wps:spPr>
                              <a:xfrm>
                                <a:off x="0" y="0"/>
                                <a:ext cx="209550" cy="177800"/>
                              </a:xfrm>
                              <a:prstGeom prst="rect">
                                <a:avLst/>
                              </a:prstGeom>
                              <a:solidFill>
                                <a:sysClr val="window" lastClr="FFFFFF"/>
                              </a:solidFill>
                              <a:ln w="6350">
                                <a:solidFill>
                                  <a:prstClr val="black"/>
                                </a:solidFill>
                              </a:ln>
                            </wps:spPr>
                            <wps:txbx>
                              <w:txbxContent>
                                <w:p w14:paraId="77492FBD" w14:textId="77777777" w:rsidR="0087307D" w:rsidRDefault="0087307D" w:rsidP="00917E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4B253C3" id="Text Box 6" o:spid="_x0000_s1027" type="#_x0000_t202" alt="check box " style="width:16.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" fillcolor="window" strokeweight=".5pt">
                      <v:textbox>
                        <w:txbxContent>
                          <w:p w14:paraId="77492FBD" w14:textId="77777777" w:rsidR="0087307D" w:rsidRDefault="0087307D" w:rsidP="00917E8D"/>
                        </w:txbxContent>
                      </v:textbox>
                      <w10:anchorlock/>
                    </v:shape>
                  </w:pict>
                </mc:Fallback>
              </mc:AlternateContent>
            </w:r>
          </w:p>
        </w:tc>
        <w:tc>
          <w:tcPr>
            <w:tcW w:w="31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9F146E4" w14:textId="3C053FD4" w:rsidR="0087307D" w:rsidRPr="009F5B01" w:rsidRDefault="0087307D" w:rsidP="005F3EED">
            <w:pPr>
              <w:spacing w:after="0" w:line="240" w:lineRule="auto"/>
              <w:rPr>
                <w:rFonts w:eastAsia="Times New Roman" w:cstheme="minorHAnsi"/>
                <w:sz w:val="20"/>
                <w:szCs w:val="20"/>
              </w:rPr>
            </w:pPr>
            <w:r w:rsidRPr="009F5B01">
              <w:rPr>
                <w:rFonts w:eastAsia="Times New Roman" w:cstheme="minorHAnsi"/>
                <w:sz w:val="20"/>
                <w:szCs w:val="20"/>
              </w:rPr>
              <w:t>Verify completion of professional negotiations and any changes as well as financial impact of negotiations on special education budget.</w:t>
            </w:r>
          </w:p>
        </w:tc>
        <w:tc>
          <w:tcPr>
            <w:tcW w:w="8010" w:type="dxa"/>
            <w:tcBorders>
              <w:top w:val="single" w:sz="6" w:space="0" w:color="CCCCCC"/>
              <w:left w:val="single" w:sz="6" w:space="0" w:color="CCCCCC"/>
              <w:bottom w:val="single" w:sz="6" w:space="0" w:color="000000"/>
              <w:right w:val="single" w:sz="4" w:space="0" w:color="auto"/>
            </w:tcBorders>
            <w:tcMar>
              <w:top w:w="30" w:type="dxa"/>
              <w:left w:w="45" w:type="dxa"/>
              <w:bottom w:w="30" w:type="dxa"/>
              <w:right w:w="45" w:type="dxa"/>
            </w:tcMar>
            <w:vAlign w:val="center"/>
            <w:hideMark/>
          </w:tcPr>
          <w:p w14:paraId="48397883" w14:textId="77777777" w:rsidR="0087307D" w:rsidRPr="009F5B01" w:rsidRDefault="0087307D" w:rsidP="005F3EED">
            <w:pPr>
              <w:spacing w:after="0" w:line="240" w:lineRule="auto"/>
              <w:rPr>
                <w:rFonts w:eastAsia="Times New Roman" w:cstheme="minorHAnsi"/>
                <w:sz w:val="20"/>
                <w:szCs w:val="20"/>
              </w:rPr>
            </w:pPr>
            <w:r w:rsidRPr="009F5B01">
              <w:rPr>
                <w:rFonts w:eastAsia="Times New Roman" w:cstheme="minorHAnsi"/>
                <w:sz w:val="20"/>
                <w:szCs w:val="20"/>
              </w:rPr>
              <w:t>Negotiations processes and timing can vary from LEA to LEA, but it is generally the source for updates to staff hours, workload policies, and salary/benefits. Note, the statutory declaration of impasse date for professional negotiations is July 31.</w:t>
            </w:r>
          </w:p>
        </w:tc>
        <w:tc>
          <w:tcPr>
            <w:tcW w:w="465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5FD111B4" w14:textId="77777777" w:rsidR="0087307D" w:rsidRPr="009F5B01" w:rsidRDefault="0087307D" w:rsidP="00B51953">
            <w:pPr>
              <w:spacing w:after="0" w:line="240" w:lineRule="auto"/>
              <w:rPr>
                <w:rFonts w:eastAsia="Times New Roman" w:cstheme="minorHAnsi"/>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1B80896D" w14:textId="6F371DAD" w:rsidR="0087307D" w:rsidRPr="009F5B01" w:rsidRDefault="00D043CB" w:rsidP="00A11611">
            <w:pPr>
              <w:spacing w:after="0" w:line="240" w:lineRule="auto"/>
              <w:jc w:val="center"/>
              <w:rPr>
                <w:rFonts w:eastAsia="Times New Roman" w:cstheme="minorHAnsi"/>
                <w:sz w:val="20"/>
                <w:szCs w:val="20"/>
              </w:rPr>
            </w:pPr>
            <w:r>
              <w:rPr>
                <w:rFonts w:eastAsia="Times New Roman" w:cstheme="minorHAnsi"/>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14:paraId="53838916" w14:textId="77777777" w:rsidR="0087307D" w:rsidRPr="009F5B01" w:rsidRDefault="0087307D" w:rsidP="00A11611">
            <w:pPr>
              <w:spacing w:after="0" w:line="240" w:lineRule="auto"/>
              <w:jc w:val="center"/>
              <w:rPr>
                <w:rFonts w:eastAsia="Times New Roman" w:cstheme="minorHAnsi"/>
                <w:sz w:val="20"/>
                <w:szCs w:val="20"/>
              </w:rPr>
            </w:pPr>
          </w:p>
        </w:tc>
        <w:tc>
          <w:tcPr>
            <w:tcW w:w="833" w:type="dxa"/>
            <w:tcBorders>
              <w:top w:val="single" w:sz="4" w:space="0" w:color="auto"/>
              <w:left w:val="single" w:sz="4" w:space="0" w:color="auto"/>
              <w:bottom w:val="single" w:sz="4" w:space="0" w:color="auto"/>
              <w:right w:val="single" w:sz="4" w:space="0" w:color="auto"/>
            </w:tcBorders>
            <w:vAlign w:val="center"/>
          </w:tcPr>
          <w:p w14:paraId="51D9529A" w14:textId="77777777" w:rsidR="0087307D" w:rsidRPr="009F5B01" w:rsidRDefault="0087307D" w:rsidP="00A11611">
            <w:pPr>
              <w:spacing w:after="0" w:line="240" w:lineRule="auto"/>
              <w:jc w:val="center"/>
              <w:rPr>
                <w:rFonts w:eastAsia="Times New Roman" w:cstheme="minorHAnsi"/>
                <w:sz w:val="20"/>
                <w:szCs w:val="20"/>
              </w:rPr>
            </w:pPr>
          </w:p>
        </w:tc>
      </w:tr>
      <w:tr w:rsidR="0087307D" w:rsidRPr="00F63E70" w14:paraId="1EEE6A96" w14:textId="3602E898" w:rsidTr="009E55DC">
        <w:trPr>
          <w:trHeight w:val="315"/>
        </w:trPr>
        <w:tc>
          <w:tcPr>
            <w:tcW w:w="532" w:type="dxa"/>
            <w:tcBorders>
              <w:top w:val="single" w:sz="6" w:space="0" w:color="CCCCCC"/>
              <w:left w:val="single" w:sz="4" w:space="0" w:color="auto"/>
              <w:bottom w:val="single" w:sz="6" w:space="0" w:color="000000"/>
              <w:right w:val="single" w:sz="6" w:space="0" w:color="000000"/>
            </w:tcBorders>
            <w:tcMar>
              <w:top w:w="30" w:type="dxa"/>
              <w:left w:w="45" w:type="dxa"/>
              <w:bottom w:w="30" w:type="dxa"/>
              <w:right w:w="45" w:type="dxa"/>
            </w:tcMar>
            <w:vAlign w:val="center"/>
            <w:hideMark/>
          </w:tcPr>
          <w:p w14:paraId="291380C2" w14:textId="5D33DE26" w:rsidR="0087307D" w:rsidRPr="009F5B01" w:rsidRDefault="0087307D" w:rsidP="00917E8D">
            <w:pPr>
              <w:spacing w:after="0" w:line="240" w:lineRule="auto"/>
              <w:jc w:val="center"/>
              <w:rPr>
                <w:rFonts w:eastAsia="Times New Roman" w:cstheme="minorHAnsi"/>
                <w:sz w:val="20"/>
                <w:szCs w:val="20"/>
              </w:rPr>
            </w:pPr>
            <w:r w:rsidRPr="00F63E70">
              <w:rPr>
                <w:rFonts w:eastAsia="Times New Roman" w:cstheme="minorHAnsi"/>
                <w:noProof/>
                <w:sz w:val="20"/>
                <w:szCs w:val="20"/>
              </w:rPr>
              <mc:AlternateContent>
                <mc:Choice Requires="wps">
                  <w:drawing>
                    <wp:inline distT="0" distB="0" distL="0" distR="0" wp14:anchorId="29DE3FCF" wp14:editId="2B248794">
                      <wp:extent cx="209550" cy="177800"/>
                      <wp:effectExtent l="0" t="0" r="19050" b="12700"/>
                      <wp:docPr id="7" name="Text Box 7" descr="check box "/>
                      <wp:cNvGraphicFramePr/>
                      <a:graphic xmlns:a="http://schemas.openxmlformats.org/drawingml/2006/main">
                        <a:graphicData uri="http://schemas.microsoft.com/office/word/2010/wordprocessingShape">
                          <wps:wsp>
                            <wps:cNvSpPr txBox="1"/>
                            <wps:spPr>
                              <a:xfrm>
                                <a:off x="0" y="0"/>
                                <a:ext cx="209550" cy="177800"/>
                              </a:xfrm>
                              <a:prstGeom prst="rect">
                                <a:avLst/>
                              </a:prstGeom>
                              <a:solidFill>
                                <a:sysClr val="window" lastClr="FFFFFF"/>
                              </a:solidFill>
                              <a:ln w="6350">
                                <a:solidFill>
                                  <a:prstClr val="black"/>
                                </a:solidFill>
                              </a:ln>
                            </wps:spPr>
                            <wps:txbx>
                              <w:txbxContent>
                                <w:p w14:paraId="4BDC08F7" w14:textId="77777777" w:rsidR="0087307D" w:rsidRDefault="0087307D" w:rsidP="00917E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9DE3FCF" id="Text Box 7" o:spid="_x0000_s1028" type="#_x0000_t202" alt="check box " style="width:16.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" fillcolor="window" strokeweight=".5pt">
                      <v:textbox>
                        <w:txbxContent>
                          <w:p w14:paraId="4BDC08F7" w14:textId="77777777" w:rsidR="0087307D" w:rsidRDefault="0087307D" w:rsidP="00917E8D"/>
                        </w:txbxContent>
                      </v:textbox>
                      <w10:anchorlock/>
                    </v:shape>
                  </w:pict>
                </mc:Fallback>
              </mc:AlternateContent>
            </w:r>
          </w:p>
        </w:tc>
        <w:tc>
          <w:tcPr>
            <w:tcW w:w="31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C3F583C" w14:textId="306E8B39" w:rsidR="0087307D" w:rsidRPr="009F5B01" w:rsidRDefault="0087307D" w:rsidP="005F3EED">
            <w:pPr>
              <w:spacing w:after="0" w:line="240" w:lineRule="auto"/>
              <w:rPr>
                <w:rFonts w:eastAsia="Times New Roman" w:cstheme="minorHAnsi"/>
                <w:sz w:val="20"/>
                <w:szCs w:val="20"/>
              </w:rPr>
            </w:pPr>
            <w:r w:rsidRPr="009F5B01">
              <w:rPr>
                <w:rFonts w:eastAsia="Times New Roman" w:cstheme="minorHAnsi"/>
                <w:sz w:val="20"/>
                <w:szCs w:val="20"/>
              </w:rPr>
              <w:t>Prepare and submit annual July BOE meeting agenda Items.</w:t>
            </w:r>
          </w:p>
        </w:tc>
        <w:tc>
          <w:tcPr>
            <w:tcW w:w="8010" w:type="dxa"/>
            <w:tcBorders>
              <w:top w:val="single" w:sz="6" w:space="0" w:color="CCCCCC"/>
              <w:left w:val="single" w:sz="6" w:space="0" w:color="CCCCCC"/>
              <w:bottom w:val="single" w:sz="6" w:space="0" w:color="000000"/>
              <w:right w:val="single" w:sz="4" w:space="0" w:color="auto"/>
            </w:tcBorders>
            <w:tcMar>
              <w:top w:w="30" w:type="dxa"/>
              <w:left w:w="45" w:type="dxa"/>
              <w:bottom w:w="30" w:type="dxa"/>
              <w:right w:w="45" w:type="dxa"/>
            </w:tcMar>
            <w:vAlign w:val="center"/>
            <w:hideMark/>
          </w:tcPr>
          <w:p w14:paraId="5528D3C2" w14:textId="1BDFD011" w:rsidR="0087307D" w:rsidRPr="009F5B01" w:rsidRDefault="0087307D" w:rsidP="005F3EED">
            <w:pPr>
              <w:spacing w:after="0" w:line="240" w:lineRule="auto"/>
              <w:rPr>
                <w:rFonts w:eastAsia="Times New Roman" w:cstheme="minorHAnsi"/>
                <w:sz w:val="20"/>
                <w:szCs w:val="20"/>
              </w:rPr>
            </w:pPr>
            <w:r w:rsidRPr="009F5B01">
              <w:rPr>
                <w:rFonts w:eastAsia="Times New Roman" w:cstheme="minorHAnsi"/>
                <w:sz w:val="20"/>
                <w:szCs w:val="20"/>
              </w:rPr>
              <w:t xml:space="preserve">There are many annual </w:t>
            </w:r>
            <w:hyperlink r:id="rId7" w:history="1">
              <w:r w:rsidRPr="009F5B01">
                <w:rPr>
                  <w:rStyle w:val="Hyperlink"/>
                  <w:rFonts w:eastAsia="Times New Roman" w:cstheme="minorHAnsi"/>
                  <w:sz w:val="20"/>
                  <w:szCs w:val="20"/>
                </w:rPr>
                <w:t>July board meeting items</w:t>
              </w:r>
            </w:hyperlink>
            <w:r w:rsidRPr="009F5B01">
              <w:rPr>
                <w:rFonts w:eastAsia="Times New Roman" w:cstheme="minorHAnsi"/>
                <w:sz w:val="20"/>
                <w:szCs w:val="20"/>
              </w:rPr>
              <w:t>, particularly for an interlocal LEA. Some special education items include appointment of due process hearing officers, MOUs, staffing contracts for outside staffing agencies, etc. For interlocal</w:t>
            </w:r>
            <w:r w:rsidRPr="00F63E70">
              <w:rPr>
                <w:rFonts w:eastAsia="Times New Roman" w:cstheme="minorHAnsi"/>
                <w:sz w:val="20"/>
                <w:szCs w:val="20"/>
              </w:rPr>
              <w:t xml:space="preserve"> entities</w:t>
            </w:r>
            <w:r w:rsidRPr="009F5B01">
              <w:rPr>
                <w:rFonts w:eastAsia="Times New Roman" w:cstheme="minorHAnsi"/>
                <w:sz w:val="20"/>
                <w:szCs w:val="20"/>
              </w:rPr>
              <w:t>, ensure authorization as agent for federal funds, adoption of bank, school attorney, etc.</w:t>
            </w:r>
          </w:p>
        </w:tc>
        <w:tc>
          <w:tcPr>
            <w:tcW w:w="4657" w:type="dxa"/>
            <w:tcBorders>
              <w:top w:val="single" w:sz="4" w:space="0" w:color="auto"/>
              <w:left w:val="single" w:sz="4" w:space="0" w:color="auto"/>
              <w:bottom w:val="single" w:sz="4" w:space="0" w:color="auto"/>
              <w:right w:val="single" w:sz="4" w:space="0" w:color="auto"/>
            </w:tcBorders>
            <w:tcMar>
              <w:top w:w="30" w:type="dxa"/>
              <w:left w:w="0" w:type="dxa"/>
              <w:bottom w:w="30" w:type="dxa"/>
              <w:right w:w="0" w:type="dxa"/>
            </w:tcMar>
            <w:vAlign w:val="bottom"/>
            <w:hideMark/>
          </w:tcPr>
          <w:p w14:paraId="1A508AED" w14:textId="7BFF3B74" w:rsidR="0087307D" w:rsidRPr="009F5B01" w:rsidRDefault="0087307D" w:rsidP="00B51953">
            <w:pPr>
              <w:spacing w:after="0" w:line="240" w:lineRule="auto"/>
              <w:rPr>
                <w:rFonts w:eastAsia="Times New Roman" w:cstheme="minorHAnsi"/>
                <w:color w:val="1155CC"/>
                <w:sz w:val="20"/>
                <w:szCs w:val="20"/>
                <w:u w:val="single"/>
              </w:rPr>
            </w:pPr>
          </w:p>
        </w:tc>
        <w:tc>
          <w:tcPr>
            <w:tcW w:w="720" w:type="dxa"/>
            <w:tcBorders>
              <w:top w:val="single" w:sz="4" w:space="0" w:color="auto"/>
              <w:left w:val="single" w:sz="4" w:space="0" w:color="auto"/>
              <w:bottom w:val="single" w:sz="4" w:space="0" w:color="auto"/>
              <w:right w:val="single" w:sz="4" w:space="0" w:color="auto"/>
            </w:tcBorders>
            <w:vAlign w:val="center"/>
          </w:tcPr>
          <w:p w14:paraId="6B521D4A" w14:textId="4C49C627" w:rsidR="0087307D" w:rsidRPr="00DD17FA" w:rsidRDefault="00DD17FA" w:rsidP="00A11611">
            <w:pPr>
              <w:spacing w:after="0" w:line="240" w:lineRule="auto"/>
              <w:jc w:val="center"/>
              <w:rPr>
                <w:rFonts w:eastAsia="Times New Roman" w:cstheme="minorHAnsi"/>
                <w:sz w:val="20"/>
                <w:szCs w:val="20"/>
              </w:rPr>
            </w:pPr>
            <w:r w:rsidRPr="00DD17FA">
              <w:rPr>
                <w:rFonts w:eastAsia="Times New Roman" w:cstheme="minorHAnsi"/>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14:paraId="08CBF317" w14:textId="4543B4B0" w:rsidR="0087307D" w:rsidRPr="00DD17FA" w:rsidRDefault="00DD17FA" w:rsidP="00A11611">
            <w:pPr>
              <w:spacing w:after="0" w:line="240" w:lineRule="auto"/>
              <w:jc w:val="center"/>
              <w:rPr>
                <w:rFonts w:eastAsia="Times New Roman" w:cstheme="minorHAnsi"/>
                <w:sz w:val="20"/>
                <w:szCs w:val="20"/>
              </w:rPr>
            </w:pPr>
            <w:r w:rsidRPr="00DD17FA">
              <w:rPr>
                <w:rFonts w:eastAsia="Times New Roman" w:cstheme="minorHAnsi"/>
                <w:sz w:val="20"/>
                <w:szCs w:val="20"/>
              </w:rPr>
              <w:t>●</w:t>
            </w:r>
          </w:p>
        </w:tc>
        <w:tc>
          <w:tcPr>
            <w:tcW w:w="833" w:type="dxa"/>
            <w:tcBorders>
              <w:top w:val="single" w:sz="4" w:space="0" w:color="auto"/>
              <w:left w:val="single" w:sz="4" w:space="0" w:color="auto"/>
              <w:bottom w:val="single" w:sz="4" w:space="0" w:color="auto"/>
              <w:right w:val="single" w:sz="4" w:space="0" w:color="auto"/>
            </w:tcBorders>
            <w:vAlign w:val="center"/>
          </w:tcPr>
          <w:p w14:paraId="28A1EF94" w14:textId="77777777" w:rsidR="0087307D" w:rsidRPr="00DD17FA" w:rsidRDefault="0087307D" w:rsidP="00A11611">
            <w:pPr>
              <w:spacing w:after="0" w:line="240" w:lineRule="auto"/>
              <w:jc w:val="center"/>
              <w:rPr>
                <w:rFonts w:eastAsia="Times New Roman" w:cstheme="minorHAnsi"/>
                <w:sz w:val="20"/>
                <w:szCs w:val="20"/>
              </w:rPr>
            </w:pPr>
          </w:p>
        </w:tc>
      </w:tr>
      <w:tr w:rsidR="00035FE6" w:rsidRPr="00F63E70" w14:paraId="413B6A16" w14:textId="77777777" w:rsidTr="009E55DC">
        <w:trPr>
          <w:trHeight w:val="315"/>
        </w:trPr>
        <w:tc>
          <w:tcPr>
            <w:tcW w:w="532" w:type="dxa"/>
            <w:tcBorders>
              <w:top w:val="single" w:sz="6" w:space="0" w:color="CCCCCC"/>
              <w:left w:val="single" w:sz="4" w:space="0" w:color="auto"/>
              <w:bottom w:val="single" w:sz="6" w:space="0" w:color="000000"/>
              <w:right w:val="single" w:sz="6" w:space="0" w:color="000000"/>
            </w:tcBorders>
            <w:tcMar>
              <w:top w:w="30" w:type="dxa"/>
              <w:left w:w="45" w:type="dxa"/>
              <w:bottom w:w="30" w:type="dxa"/>
              <w:right w:w="45" w:type="dxa"/>
            </w:tcMar>
            <w:vAlign w:val="center"/>
          </w:tcPr>
          <w:p w14:paraId="5DACAE04" w14:textId="0038DBDD" w:rsidR="00035FE6" w:rsidRPr="00F63E70" w:rsidRDefault="00621A4D" w:rsidP="00917E8D">
            <w:pPr>
              <w:spacing w:after="0" w:line="240" w:lineRule="auto"/>
              <w:jc w:val="center"/>
              <w:rPr>
                <w:rFonts w:eastAsia="Times New Roman" w:cstheme="minorHAnsi"/>
                <w:noProof/>
                <w:sz w:val="20"/>
                <w:szCs w:val="20"/>
              </w:rPr>
            </w:pPr>
            <w:r w:rsidRPr="00F63E70">
              <w:rPr>
                <w:rFonts w:eastAsia="Times New Roman" w:cstheme="minorHAnsi"/>
                <w:noProof/>
                <w:sz w:val="20"/>
                <w:szCs w:val="20"/>
              </w:rPr>
              <mc:AlternateContent>
                <mc:Choice Requires="wps">
                  <w:drawing>
                    <wp:inline distT="0" distB="0" distL="0" distR="0" wp14:anchorId="2057646F" wp14:editId="379474C3">
                      <wp:extent cx="209550" cy="177800"/>
                      <wp:effectExtent l="0" t="0" r="19050" b="12700"/>
                      <wp:docPr id="25" name="Text Box 25" descr="check box "/>
                      <wp:cNvGraphicFramePr/>
                      <a:graphic xmlns:a="http://schemas.openxmlformats.org/drawingml/2006/main">
                        <a:graphicData uri="http://schemas.microsoft.com/office/word/2010/wordprocessingShape">
                          <wps:wsp>
                            <wps:cNvSpPr txBox="1"/>
                            <wps:spPr>
                              <a:xfrm>
                                <a:off x="0" y="0"/>
                                <a:ext cx="209550" cy="177800"/>
                              </a:xfrm>
                              <a:prstGeom prst="rect">
                                <a:avLst/>
                              </a:prstGeom>
                              <a:solidFill>
                                <a:sysClr val="window" lastClr="FFFFFF"/>
                              </a:solidFill>
                              <a:ln w="6350">
                                <a:solidFill>
                                  <a:prstClr val="black"/>
                                </a:solidFill>
                              </a:ln>
                            </wps:spPr>
                            <wps:txbx>
                              <w:txbxContent>
                                <w:p w14:paraId="5B265F54" w14:textId="77777777" w:rsidR="00621A4D" w:rsidRDefault="00621A4D" w:rsidP="00621A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057646F" id="Text Box 25" o:spid="_x0000_s1029" type="#_x0000_t202" alt="check box " style="width:16.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" fillcolor="window" strokeweight=".5pt">
                      <v:textbox>
                        <w:txbxContent>
                          <w:p w14:paraId="5B265F54" w14:textId="77777777" w:rsidR="00621A4D" w:rsidRDefault="00621A4D" w:rsidP="00621A4D"/>
                        </w:txbxContent>
                      </v:textbox>
                      <w10:anchorlock/>
                    </v:shape>
                  </w:pict>
                </mc:Fallback>
              </mc:AlternateContent>
            </w:r>
          </w:p>
        </w:tc>
        <w:tc>
          <w:tcPr>
            <w:tcW w:w="31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49CBD00" w14:textId="2E515A3A" w:rsidR="00035FE6" w:rsidRPr="00F63E70" w:rsidRDefault="00621A4D" w:rsidP="005F3EED">
            <w:pPr>
              <w:spacing w:after="0" w:line="240" w:lineRule="auto"/>
              <w:rPr>
                <w:rFonts w:eastAsia="Times New Roman" w:cstheme="minorHAnsi"/>
                <w:sz w:val="20"/>
                <w:szCs w:val="20"/>
              </w:rPr>
            </w:pPr>
            <w:r>
              <w:rPr>
                <w:rFonts w:eastAsia="Times New Roman" w:cstheme="minorHAnsi"/>
                <w:sz w:val="20"/>
                <w:szCs w:val="20"/>
              </w:rPr>
              <w:t xml:space="preserve">Locate, bookmark/print the </w:t>
            </w:r>
            <w:hyperlink r:id="rId8" w:history="1">
              <w:r w:rsidRPr="00621A4D">
                <w:rPr>
                  <w:rStyle w:val="Hyperlink"/>
                  <w:rFonts w:eastAsia="Times New Roman" w:cstheme="minorHAnsi"/>
                  <w:sz w:val="20"/>
                  <w:szCs w:val="20"/>
                </w:rPr>
                <w:t>KSDE Special Education Process Handbook</w:t>
              </w:r>
            </w:hyperlink>
          </w:p>
        </w:tc>
        <w:tc>
          <w:tcPr>
            <w:tcW w:w="8010" w:type="dxa"/>
            <w:tcBorders>
              <w:top w:val="single" w:sz="6" w:space="0" w:color="CCCCCC"/>
              <w:left w:val="single" w:sz="6" w:space="0" w:color="CCCCCC"/>
              <w:bottom w:val="single" w:sz="6" w:space="0" w:color="000000"/>
              <w:right w:val="single" w:sz="4" w:space="0" w:color="auto"/>
            </w:tcBorders>
            <w:tcMar>
              <w:top w:w="30" w:type="dxa"/>
              <w:left w:w="45" w:type="dxa"/>
              <w:bottom w:w="30" w:type="dxa"/>
              <w:right w:w="45" w:type="dxa"/>
            </w:tcMar>
            <w:vAlign w:val="center"/>
          </w:tcPr>
          <w:p w14:paraId="4C0B71E8" w14:textId="5C3A8B8E" w:rsidR="00035FE6" w:rsidRPr="00F63E70" w:rsidRDefault="00621A4D" w:rsidP="005F3EED">
            <w:pPr>
              <w:spacing w:after="0" w:line="240" w:lineRule="auto"/>
              <w:rPr>
                <w:rFonts w:eastAsia="Times New Roman" w:cstheme="minorHAnsi"/>
                <w:sz w:val="20"/>
                <w:szCs w:val="20"/>
              </w:rPr>
            </w:pPr>
            <w:r>
              <w:rPr>
                <w:rFonts w:eastAsia="Times New Roman" w:cstheme="minorHAnsi"/>
                <w:sz w:val="20"/>
                <w:szCs w:val="20"/>
              </w:rPr>
              <w:t>T</w:t>
            </w:r>
            <w:r w:rsidR="00A8740D">
              <w:rPr>
                <w:rFonts w:eastAsia="Times New Roman" w:cstheme="minorHAnsi"/>
                <w:sz w:val="20"/>
                <w:szCs w:val="20"/>
              </w:rPr>
              <w:t xml:space="preserve">he </w:t>
            </w:r>
            <w:hyperlink r:id="rId9" w:history="1">
              <w:r w:rsidR="00A8740D" w:rsidRPr="00621A4D">
                <w:rPr>
                  <w:rStyle w:val="Hyperlink"/>
                  <w:rFonts w:eastAsia="Times New Roman" w:cstheme="minorHAnsi"/>
                  <w:sz w:val="20"/>
                  <w:szCs w:val="20"/>
                </w:rPr>
                <w:t>KSDE Special Education Process Handbook</w:t>
              </w:r>
            </w:hyperlink>
            <w:r>
              <w:rPr>
                <w:rFonts w:eastAsia="Times New Roman" w:cstheme="minorHAnsi"/>
                <w:sz w:val="20"/>
                <w:szCs w:val="20"/>
              </w:rPr>
              <w:t xml:space="preserve"> </w:t>
            </w:r>
            <w:r w:rsidR="00E30CC6" w:rsidRPr="00E30CC6">
              <w:rPr>
                <w:rFonts w:eastAsia="Times New Roman" w:cstheme="minorHAnsi"/>
                <w:sz w:val="20"/>
                <w:szCs w:val="20"/>
              </w:rPr>
              <w:t>was developed to provide guidance, resources and supports necessary for those professionals who work to improve results for exceptional children.  The information provided in the Kansas Special Education Process Handbook attempts to clarify and define legal requirements of the law and regulations.</w:t>
            </w:r>
            <w:r>
              <w:rPr>
                <w:rFonts w:eastAsia="Times New Roman" w:cstheme="minorHAnsi"/>
                <w:sz w:val="20"/>
                <w:szCs w:val="20"/>
              </w:rPr>
              <w:t xml:space="preserve"> </w:t>
            </w:r>
            <w:r w:rsidR="00E30CC6">
              <w:rPr>
                <w:rFonts w:eastAsia="Times New Roman" w:cstheme="minorHAnsi"/>
                <w:sz w:val="20"/>
                <w:szCs w:val="20"/>
              </w:rPr>
              <w:t xml:space="preserve">Directors and </w:t>
            </w:r>
            <w:r w:rsidR="002C535D">
              <w:rPr>
                <w:rFonts w:eastAsia="Times New Roman" w:cstheme="minorHAnsi"/>
                <w:sz w:val="20"/>
                <w:szCs w:val="20"/>
              </w:rPr>
              <w:t xml:space="preserve">leadership staff should bookmark this document or print </w:t>
            </w:r>
            <w:r w:rsidR="00A8740D">
              <w:rPr>
                <w:rFonts w:eastAsia="Times New Roman" w:cstheme="minorHAnsi"/>
                <w:sz w:val="20"/>
                <w:szCs w:val="20"/>
              </w:rPr>
              <w:t xml:space="preserve">a desktop copy for reference throughout the year. </w:t>
            </w:r>
          </w:p>
        </w:tc>
        <w:tc>
          <w:tcPr>
            <w:tcW w:w="4657" w:type="dxa"/>
            <w:tcBorders>
              <w:top w:val="single" w:sz="4" w:space="0" w:color="auto"/>
              <w:left w:val="single" w:sz="4" w:space="0" w:color="auto"/>
              <w:bottom w:val="single" w:sz="4" w:space="0" w:color="auto"/>
              <w:right w:val="single" w:sz="4" w:space="0" w:color="auto"/>
            </w:tcBorders>
            <w:tcMar>
              <w:top w:w="30" w:type="dxa"/>
              <w:left w:w="0" w:type="dxa"/>
              <w:bottom w:w="30" w:type="dxa"/>
              <w:right w:w="0" w:type="dxa"/>
            </w:tcMar>
            <w:vAlign w:val="bottom"/>
          </w:tcPr>
          <w:p w14:paraId="6E1DA101" w14:textId="77777777" w:rsidR="00035FE6" w:rsidRPr="00F63E70" w:rsidRDefault="00035FE6" w:rsidP="00B51953">
            <w:pPr>
              <w:spacing w:after="0" w:line="240" w:lineRule="auto"/>
              <w:rPr>
                <w:rFonts w:eastAsia="Times New Roman" w:cstheme="minorHAnsi"/>
                <w:color w:val="1155CC"/>
                <w:sz w:val="20"/>
                <w:szCs w:val="20"/>
                <w:u w:val="single"/>
              </w:rPr>
            </w:pPr>
          </w:p>
        </w:tc>
        <w:tc>
          <w:tcPr>
            <w:tcW w:w="720" w:type="dxa"/>
            <w:tcBorders>
              <w:top w:val="single" w:sz="4" w:space="0" w:color="auto"/>
              <w:left w:val="single" w:sz="4" w:space="0" w:color="auto"/>
              <w:bottom w:val="single" w:sz="4" w:space="0" w:color="auto"/>
              <w:right w:val="single" w:sz="4" w:space="0" w:color="auto"/>
            </w:tcBorders>
            <w:vAlign w:val="center"/>
          </w:tcPr>
          <w:p w14:paraId="01B68766" w14:textId="215FDC58" w:rsidR="00035FE6" w:rsidRDefault="0022371E" w:rsidP="00A11611">
            <w:pPr>
              <w:spacing w:after="0" w:line="240" w:lineRule="auto"/>
              <w:jc w:val="center"/>
              <w:rPr>
                <w:rFonts w:eastAsia="Times New Roman" w:cstheme="minorHAnsi"/>
                <w:sz w:val="20"/>
                <w:szCs w:val="20"/>
              </w:rPr>
            </w:pPr>
            <w:r>
              <w:rPr>
                <w:rFonts w:eastAsia="Times New Roman" w:cstheme="minorHAnsi"/>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14:paraId="5274F40C" w14:textId="77777777" w:rsidR="00035FE6" w:rsidRDefault="00035FE6" w:rsidP="00A11611">
            <w:pPr>
              <w:spacing w:after="0" w:line="240" w:lineRule="auto"/>
              <w:jc w:val="center"/>
              <w:rPr>
                <w:rFonts w:eastAsia="Times New Roman" w:cstheme="minorHAnsi"/>
                <w:sz w:val="20"/>
                <w:szCs w:val="20"/>
              </w:rPr>
            </w:pPr>
          </w:p>
        </w:tc>
        <w:tc>
          <w:tcPr>
            <w:tcW w:w="833" w:type="dxa"/>
            <w:tcBorders>
              <w:top w:val="single" w:sz="4" w:space="0" w:color="auto"/>
              <w:left w:val="single" w:sz="4" w:space="0" w:color="auto"/>
              <w:bottom w:val="single" w:sz="4" w:space="0" w:color="auto"/>
              <w:right w:val="single" w:sz="4" w:space="0" w:color="auto"/>
            </w:tcBorders>
            <w:vAlign w:val="center"/>
          </w:tcPr>
          <w:p w14:paraId="6BC35FB4" w14:textId="77777777" w:rsidR="00035FE6" w:rsidRDefault="00035FE6" w:rsidP="00A11611">
            <w:pPr>
              <w:spacing w:after="0" w:line="240" w:lineRule="auto"/>
              <w:jc w:val="center"/>
              <w:rPr>
                <w:rFonts w:eastAsia="Times New Roman" w:cstheme="minorHAnsi"/>
                <w:sz w:val="20"/>
                <w:szCs w:val="20"/>
              </w:rPr>
            </w:pPr>
          </w:p>
        </w:tc>
      </w:tr>
      <w:tr w:rsidR="0087307D" w:rsidRPr="00F63E70" w14:paraId="670577F9" w14:textId="09B6C28A" w:rsidTr="009E55DC">
        <w:trPr>
          <w:trHeight w:val="315"/>
        </w:trPr>
        <w:tc>
          <w:tcPr>
            <w:tcW w:w="532" w:type="dxa"/>
            <w:tcBorders>
              <w:top w:val="single" w:sz="6" w:space="0" w:color="CCCCCC"/>
              <w:left w:val="single" w:sz="4" w:space="0" w:color="auto"/>
              <w:bottom w:val="single" w:sz="6" w:space="0" w:color="000000"/>
              <w:right w:val="single" w:sz="6" w:space="0" w:color="000000"/>
            </w:tcBorders>
            <w:tcMar>
              <w:top w:w="30" w:type="dxa"/>
              <w:left w:w="45" w:type="dxa"/>
              <w:bottom w:w="30" w:type="dxa"/>
              <w:right w:w="45" w:type="dxa"/>
            </w:tcMar>
            <w:vAlign w:val="center"/>
          </w:tcPr>
          <w:p w14:paraId="40364A93" w14:textId="5C3583AE" w:rsidR="0087307D" w:rsidRPr="00F63E70" w:rsidRDefault="0087307D" w:rsidP="00917E8D">
            <w:pPr>
              <w:spacing w:after="0" w:line="240" w:lineRule="auto"/>
              <w:jc w:val="center"/>
              <w:rPr>
                <w:rFonts w:eastAsia="Times New Roman" w:cstheme="minorHAnsi"/>
                <w:noProof/>
                <w:sz w:val="20"/>
                <w:szCs w:val="20"/>
              </w:rPr>
            </w:pPr>
            <w:r w:rsidRPr="00F63E70">
              <w:rPr>
                <w:rFonts w:eastAsia="Times New Roman" w:cstheme="minorHAnsi"/>
                <w:noProof/>
                <w:sz w:val="20"/>
                <w:szCs w:val="20"/>
              </w:rPr>
              <mc:AlternateContent>
                <mc:Choice Requires="wps">
                  <w:drawing>
                    <wp:inline distT="0" distB="0" distL="0" distR="0" wp14:anchorId="0C098B2C" wp14:editId="7EBF205E">
                      <wp:extent cx="209550" cy="177800"/>
                      <wp:effectExtent l="0" t="0" r="19050" b="12700"/>
                      <wp:docPr id="22" name="Text Box 22" descr="check box "/>
                      <wp:cNvGraphicFramePr/>
                      <a:graphic xmlns:a="http://schemas.openxmlformats.org/drawingml/2006/main">
                        <a:graphicData uri="http://schemas.microsoft.com/office/word/2010/wordprocessingShape">
                          <wps:wsp>
                            <wps:cNvSpPr txBox="1"/>
                            <wps:spPr>
                              <a:xfrm>
                                <a:off x="0" y="0"/>
                                <a:ext cx="209550" cy="177800"/>
                              </a:xfrm>
                              <a:prstGeom prst="rect">
                                <a:avLst/>
                              </a:prstGeom>
                              <a:solidFill>
                                <a:sysClr val="window" lastClr="FFFFFF"/>
                              </a:solidFill>
                              <a:ln w="6350">
                                <a:solidFill>
                                  <a:prstClr val="black"/>
                                </a:solidFill>
                              </a:ln>
                            </wps:spPr>
                            <wps:txbx>
                              <w:txbxContent>
                                <w:p w14:paraId="09A6F6CF" w14:textId="77777777" w:rsidR="0087307D" w:rsidRDefault="0087307D" w:rsidP="00B24A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C098B2C" id="Text Box 22" o:spid="_x0000_s1030" type="#_x0000_t202" alt="check box " style="width:16.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" fillcolor="window" strokeweight=".5pt">
                      <v:textbox>
                        <w:txbxContent>
                          <w:p w14:paraId="09A6F6CF" w14:textId="77777777" w:rsidR="0087307D" w:rsidRDefault="0087307D" w:rsidP="00B24A6C"/>
                        </w:txbxContent>
                      </v:textbox>
                      <w10:anchorlock/>
                    </v:shape>
                  </w:pict>
                </mc:Fallback>
              </mc:AlternateContent>
            </w:r>
          </w:p>
        </w:tc>
        <w:tc>
          <w:tcPr>
            <w:tcW w:w="31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DD7B022" w14:textId="4C783E92" w:rsidR="0087307D" w:rsidRPr="00F63E70" w:rsidRDefault="0087307D" w:rsidP="005F3EED">
            <w:pPr>
              <w:spacing w:after="0" w:line="240" w:lineRule="auto"/>
              <w:rPr>
                <w:rFonts w:eastAsia="Times New Roman" w:cstheme="minorHAnsi"/>
                <w:sz w:val="20"/>
                <w:szCs w:val="20"/>
              </w:rPr>
            </w:pPr>
            <w:r w:rsidRPr="00F63E70">
              <w:rPr>
                <w:rFonts w:eastAsia="Times New Roman" w:cstheme="minorHAnsi"/>
                <w:sz w:val="20"/>
                <w:szCs w:val="20"/>
              </w:rPr>
              <w:t>Review Local Special Education Policies, Procedures and Forms; Update/Revise as Needed</w:t>
            </w:r>
          </w:p>
        </w:tc>
        <w:tc>
          <w:tcPr>
            <w:tcW w:w="8010" w:type="dxa"/>
            <w:tcBorders>
              <w:top w:val="single" w:sz="6" w:space="0" w:color="CCCCCC"/>
              <w:left w:val="single" w:sz="6" w:space="0" w:color="CCCCCC"/>
              <w:bottom w:val="single" w:sz="6" w:space="0" w:color="000000"/>
              <w:right w:val="single" w:sz="4" w:space="0" w:color="auto"/>
            </w:tcBorders>
            <w:tcMar>
              <w:top w:w="30" w:type="dxa"/>
              <w:left w:w="45" w:type="dxa"/>
              <w:bottom w:w="30" w:type="dxa"/>
              <w:right w:w="45" w:type="dxa"/>
            </w:tcMar>
            <w:vAlign w:val="center"/>
          </w:tcPr>
          <w:p w14:paraId="568CF42C" w14:textId="79443BB2" w:rsidR="0087307D" w:rsidRPr="00F63E70" w:rsidRDefault="0087307D" w:rsidP="005F3EED">
            <w:pPr>
              <w:spacing w:after="0" w:line="240" w:lineRule="auto"/>
              <w:rPr>
                <w:rFonts w:eastAsia="Times New Roman" w:cstheme="minorHAnsi"/>
                <w:sz w:val="20"/>
                <w:szCs w:val="20"/>
              </w:rPr>
            </w:pPr>
            <w:r w:rsidRPr="00F63E70">
              <w:rPr>
                <w:rFonts w:eastAsia="Times New Roman" w:cstheme="minorHAnsi"/>
                <w:sz w:val="20"/>
                <w:szCs w:val="20"/>
              </w:rPr>
              <w:t xml:space="preserve">Every LEA must have in effect local policies, </w:t>
            </w:r>
            <w:proofErr w:type="gramStart"/>
            <w:r w:rsidRPr="00F63E70">
              <w:rPr>
                <w:rFonts w:eastAsia="Times New Roman" w:cstheme="minorHAnsi"/>
                <w:sz w:val="20"/>
                <w:szCs w:val="20"/>
              </w:rPr>
              <w:t>procedures</w:t>
            </w:r>
            <w:proofErr w:type="gramEnd"/>
            <w:r w:rsidRPr="00F63E70">
              <w:rPr>
                <w:rFonts w:eastAsia="Times New Roman" w:cstheme="minorHAnsi"/>
                <w:sz w:val="20"/>
                <w:szCs w:val="20"/>
              </w:rPr>
              <w:t xml:space="preserve"> and programs to ensure the implementation of special education within the LEA consistent with federal and state law. </w:t>
            </w:r>
            <w:hyperlink r:id="rId10" w:history="1">
              <w:r w:rsidR="00A433A8" w:rsidRPr="00A877BE">
                <w:rPr>
                  <w:rStyle w:val="Hyperlink"/>
                  <w:rFonts w:eastAsia="Times New Roman" w:cstheme="minorHAnsi"/>
                  <w:sz w:val="20"/>
                  <w:szCs w:val="20"/>
                </w:rPr>
                <w:t xml:space="preserve">34 CFR </w:t>
              </w:r>
              <w:r w:rsidR="00A877BE">
                <w:rPr>
                  <w:rStyle w:val="Hyperlink"/>
                  <w:rFonts w:eastAsia="Times New Roman" w:cstheme="minorHAnsi"/>
                  <w:sz w:val="20"/>
                  <w:szCs w:val="20"/>
                </w:rPr>
                <w:t>§</w:t>
              </w:r>
              <w:r w:rsidR="00A433A8" w:rsidRPr="00A877BE">
                <w:rPr>
                  <w:rStyle w:val="Hyperlink"/>
                  <w:rFonts w:eastAsia="Times New Roman" w:cstheme="minorHAnsi"/>
                  <w:sz w:val="20"/>
                  <w:szCs w:val="20"/>
                </w:rPr>
                <w:t>300.201</w:t>
              </w:r>
            </w:hyperlink>
            <w:r w:rsidRPr="00F63E70">
              <w:rPr>
                <w:rFonts w:eastAsia="Times New Roman" w:cstheme="minorHAnsi"/>
                <w:sz w:val="20"/>
                <w:szCs w:val="20"/>
              </w:rPr>
              <w:t xml:space="preserve"> This includes local forms and procedural documents, as well as many required board policies.  </w:t>
            </w:r>
            <w:r w:rsidR="000A6274">
              <w:rPr>
                <w:rFonts w:eastAsia="Times New Roman" w:cstheme="minorHAnsi"/>
                <w:sz w:val="20"/>
                <w:szCs w:val="20"/>
              </w:rPr>
              <w:t xml:space="preserve">Often, within KIAS monitoring, policies, practices, and procedures are required to be </w:t>
            </w:r>
            <w:r w:rsidR="000A6274">
              <w:rPr>
                <w:rFonts w:eastAsia="Times New Roman" w:cstheme="minorHAnsi"/>
                <w:sz w:val="20"/>
                <w:szCs w:val="20"/>
              </w:rPr>
              <w:lastRenderedPageBreak/>
              <w:t xml:space="preserve">reviewed for </w:t>
            </w:r>
            <w:proofErr w:type="gramStart"/>
            <w:r w:rsidR="000A6274">
              <w:rPr>
                <w:rFonts w:eastAsia="Times New Roman" w:cstheme="minorHAnsi"/>
                <w:sz w:val="20"/>
                <w:szCs w:val="20"/>
              </w:rPr>
              <w:t>particular areas</w:t>
            </w:r>
            <w:proofErr w:type="gramEnd"/>
            <w:r w:rsidR="000A6274">
              <w:rPr>
                <w:rFonts w:eastAsia="Times New Roman" w:cstheme="minorHAnsi"/>
                <w:sz w:val="20"/>
                <w:szCs w:val="20"/>
              </w:rPr>
              <w:t xml:space="preserve">.  </w:t>
            </w:r>
            <w:r w:rsidRPr="00F63E70">
              <w:rPr>
                <w:rFonts w:eastAsia="Times New Roman" w:cstheme="minorHAnsi"/>
                <w:sz w:val="20"/>
                <w:szCs w:val="20"/>
              </w:rPr>
              <w:t xml:space="preserve">A good place to review </w:t>
            </w:r>
            <w:r w:rsidR="000A6274">
              <w:rPr>
                <w:rFonts w:eastAsia="Times New Roman" w:cstheme="minorHAnsi"/>
                <w:sz w:val="20"/>
                <w:szCs w:val="20"/>
              </w:rPr>
              <w:t xml:space="preserve">several of </w:t>
            </w:r>
            <w:r w:rsidRPr="00F63E70">
              <w:rPr>
                <w:rFonts w:eastAsia="Times New Roman" w:cstheme="minorHAnsi"/>
                <w:sz w:val="20"/>
                <w:szCs w:val="20"/>
              </w:rPr>
              <w:t>these areas of policy and procedure is through the LEA IDEA VI-B Application Assurances section. Reviews of procedures and practices often occurs as part of the KIAS monitoring activities.</w:t>
            </w:r>
          </w:p>
        </w:tc>
        <w:tc>
          <w:tcPr>
            <w:tcW w:w="4657" w:type="dxa"/>
            <w:tcBorders>
              <w:top w:val="single" w:sz="4" w:space="0" w:color="auto"/>
              <w:left w:val="single" w:sz="4" w:space="0" w:color="auto"/>
              <w:bottom w:val="single" w:sz="4" w:space="0" w:color="auto"/>
              <w:right w:val="single" w:sz="4" w:space="0" w:color="auto"/>
            </w:tcBorders>
            <w:tcMar>
              <w:top w:w="30" w:type="dxa"/>
              <w:left w:w="0" w:type="dxa"/>
              <w:bottom w:w="30" w:type="dxa"/>
              <w:right w:w="0" w:type="dxa"/>
            </w:tcMar>
            <w:vAlign w:val="bottom"/>
          </w:tcPr>
          <w:p w14:paraId="78802482" w14:textId="77777777" w:rsidR="0087307D" w:rsidRPr="00F63E70" w:rsidRDefault="0087307D" w:rsidP="00B51953">
            <w:pPr>
              <w:spacing w:after="0" w:line="240" w:lineRule="auto"/>
              <w:rPr>
                <w:rFonts w:eastAsia="Times New Roman" w:cstheme="minorHAnsi"/>
                <w:color w:val="1155CC"/>
                <w:sz w:val="20"/>
                <w:szCs w:val="20"/>
                <w:u w:val="single"/>
              </w:rPr>
            </w:pPr>
          </w:p>
        </w:tc>
        <w:tc>
          <w:tcPr>
            <w:tcW w:w="720" w:type="dxa"/>
            <w:tcBorders>
              <w:top w:val="single" w:sz="4" w:space="0" w:color="auto"/>
              <w:left w:val="single" w:sz="4" w:space="0" w:color="auto"/>
              <w:bottom w:val="single" w:sz="4" w:space="0" w:color="auto"/>
              <w:right w:val="single" w:sz="4" w:space="0" w:color="auto"/>
            </w:tcBorders>
            <w:vAlign w:val="center"/>
          </w:tcPr>
          <w:p w14:paraId="273B5233" w14:textId="0DCCE7A9" w:rsidR="0087307D" w:rsidRPr="00DD17FA" w:rsidRDefault="00E222CB" w:rsidP="00A11611">
            <w:pPr>
              <w:spacing w:after="0" w:line="240" w:lineRule="auto"/>
              <w:jc w:val="center"/>
              <w:rPr>
                <w:rFonts w:eastAsia="Times New Roman" w:cstheme="minorHAnsi"/>
                <w:sz w:val="20"/>
                <w:szCs w:val="20"/>
              </w:rPr>
            </w:pPr>
            <w:r>
              <w:rPr>
                <w:rFonts w:eastAsia="Times New Roman" w:cstheme="minorHAnsi"/>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14:paraId="0DF187DB" w14:textId="08DFF5C5" w:rsidR="0087307D" w:rsidRPr="00DD17FA" w:rsidRDefault="00E222CB" w:rsidP="00A11611">
            <w:pPr>
              <w:spacing w:after="0" w:line="240" w:lineRule="auto"/>
              <w:jc w:val="center"/>
              <w:rPr>
                <w:rFonts w:eastAsia="Times New Roman" w:cstheme="minorHAnsi"/>
                <w:sz w:val="20"/>
                <w:szCs w:val="20"/>
              </w:rPr>
            </w:pPr>
            <w:r>
              <w:rPr>
                <w:rFonts w:eastAsia="Times New Roman" w:cstheme="minorHAnsi"/>
                <w:sz w:val="20"/>
                <w:szCs w:val="20"/>
              </w:rPr>
              <w:t>→</w:t>
            </w:r>
          </w:p>
        </w:tc>
        <w:tc>
          <w:tcPr>
            <w:tcW w:w="833" w:type="dxa"/>
            <w:tcBorders>
              <w:top w:val="single" w:sz="4" w:space="0" w:color="auto"/>
              <w:left w:val="single" w:sz="4" w:space="0" w:color="auto"/>
              <w:bottom w:val="single" w:sz="4" w:space="0" w:color="auto"/>
              <w:right w:val="single" w:sz="4" w:space="0" w:color="auto"/>
            </w:tcBorders>
            <w:vAlign w:val="center"/>
          </w:tcPr>
          <w:p w14:paraId="4351CE1F" w14:textId="5B4BBEED" w:rsidR="0087307D" w:rsidRPr="00DD17FA" w:rsidRDefault="00E222CB" w:rsidP="00A11611">
            <w:pPr>
              <w:spacing w:after="0" w:line="240" w:lineRule="auto"/>
              <w:jc w:val="center"/>
              <w:rPr>
                <w:rFonts w:eastAsia="Times New Roman" w:cstheme="minorHAnsi"/>
                <w:sz w:val="20"/>
                <w:szCs w:val="20"/>
              </w:rPr>
            </w:pPr>
            <w:r>
              <w:rPr>
                <w:rFonts w:eastAsia="Times New Roman" w:cstheme="minorHAnsi"/>
                <w:sz w:val="20"/>
                <w:szCs w:val="20"/>
              </w:rPr>
              <w:t>→</w:t>
            </w:r>
          </w:p>
        </w:tc>
      </w:tr>
      <w:tr w:rsidR="00E60223" w:rsidRPr="00F63E70" w14:paraId="103A1D33" w14:textId="77777777" w:rsidTr="009E55DC">
        <w:trPr>
          <w:trHeight w:val="315"/>
        </w:trPr>
        <w:tc>
          <w:tcPr>
            <w:tcW w:w="532" w:type="dxa"/>
            <w:tcBorders>
              <w:top w:val="single" w:sz="6" w:space="0" w:color="CCCCCC"/>
              <w:left w:val="single" w:sz="4" w:space="0" w:color="auto"/>
              <w:bottom w:val="single" w:sz="6" w:space="0" w:color="000000"/>
              <w:right w:val="single" w:sz="6" w:space="0" w:color="000000"/>
            </w:tcBorders>
            <w:tcMar>
              <w:top w:w="30" w:type="dxa"/>
              <w:left w:w="45" w:type="dxa"/>
              <w:bottom w:w="30" w:type="dxa"/>
              <w:right w:w="45" w:type="dxa"/>
            </w:tcMar>
            <w:vAlign w:val="center"/>
          </w:tcPr>
          <w:p w14:paraId="5571B17E" w14:textId="35C3307C" w:rsidR="00E60223" w:rsidRPr="00F63E70" w:rsidRDefault="0022371E" w:rsidP="00917E8D">
            <w:pPr>
              <w:spacing w:after="0" w:line="240" w:lineRule="auto"/>
              <w:jc w:val="center"/>
              <w:rPr>
                <w:rFonts w:eastAsia="Times New Roman" w:cstheme="minorHAnsi"/>
                <w:noProof/>
                <w:sz w:val="20"/>
                <w:szCs w:val="20"/>
              </w:rPr>
            </w:pPr>
            <w:r w:rsidRPr="00F63E70">
              <w:rPr>
                <w:rFonts w:eastAsia="Times New Roman" w:cstheme="minorHAnsi"/>
                <w:noProof/>
                <w:sz w:val="20"/>
                <w:szCs w:val="20"/>
              </w:rPr>
              <mc:AlternateContent>
                <mc:Choice Requires="wps">
                  <w:drawing>
                    <wp:inline distT="0" distB="0" distL="0" distR="0" wp14:anchorId="1C27D5BF" wp14:editId="74E8CED7">
                      <wp:extent cx="209550" cy="177800"/>
                      <wp:effectExtent l="0" t="0" r="19050" b="12700"/>
                      <wp:docPr id="26" name="Text Box 26" descr="check box "/>
                      <wp:cNvGraphicFramePr/>
                      <a:graphic xmlns:a="http://schemas.openxmlformats.org/drawingml/2006/main">
                        <a:graphicData uri="http://schemas.microsoft.com/office/word/2010/wordprocessingShape">
                          <wps:wsp>
                            <wps:cNvSpPr txBox="1"/>
                            <wps:spPr>
                              <a:xfrm>
                                <a:off x="0" y="0"/>
                                <a:ext cx="209550" cy="177800"/>
                              </a:xfrm>
                              <a:prstGeom prst="rect">
                                <a:avLst/>
                              </a:prstGeom>
                              <a:solidFill>
                                <a:sysClr val="window" lastClr="FFFFFF"/>
                              </a:solidFill>
                              <a:ln w="6350">
                                <a:solidFill>
                                  <a:prstClr val="black"/>
                                </a:solidFill>
                              </a:ln>
                            </wps:spPr>
                            <wps:txbx>
                              <w:txbxContent>
                                <w:p w14:paraId="5D4C60F9" w14:textId="77777777" w:rsidR="0022371E" w:rsidRDefault="0022371E" w:rsidP="002237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C27D5BF" id="Text Box 26" o:spid="_x0000_s1031" type="#_x0000_t202" alt="check box " style="width:16.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" fillcolor="window" strokeweight=".5pt">
                      <v:textbox>
                        <w:txbxContent>
                          <w:p w14:paraId="5D4C60F9" w14:textId="77777777" w:rsidR="0022371E" w:rsidRDefault="0022371E" w:rsidP="0022371E"/>
                        </w:txbxContent>
                      </v:textbox>
                      <w10:anchorlock/>
                    </v:shape>
                  </w:pict>
                </mc:Fallback>
              </mc:AlternateContent>
            </w:r>
          </w:p>
        </w:tc>
        <w:tc>
          <w:tcPr>
            <w:tcW w:w="31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5B2FFB3" w14:textId="096CF996" w:rsidR="00E60223" w:rsidRPr="00F63E70" w:rsidRDefault="00E60223" w:rsidP="005F3EED">
            <w:pPr>
              <w:spacing w:after="0" w:line="240" w:lineRule="auto"/>
              <w:rPr>
                <w:rFonts w:eastAsia="Times New Roman" w:cstheme="minorHAnsi"/>
                <w:sz w:val="20"/>
                <w:szCs w:val="20"/>
              </w:rPr>
            </w:pPr>
            <w:r>
              <w:rPr>
                <w:rFonts w:eastAsia="Times New Roman" w:cstheme="minorHAnsi"/>
                <w:sz w:val="20"/>
                <w:szCs w:val="20"/>
              </w:rPr>
              <w:t>Review Dispute Resolution Activity, if any</w:t>
            </w:r>
            <w:r w:rsidR="00702363">
              <w:rPr>
                <w:rFonts w:eastAsia="Times New Roman" w:cstheme="minorHAnsi"/>
                <w:sz w:val="20"/>
                <w:szCs w:val="20"/>
              </w:rPr>
              <w:t>, from prior year</w:t>
            </w:r>
          </w:p>
        </w:tc>
        <w:tc>
          <w:tcPr>
            <w:tcW w:w="8010" w:type="dxa"/>
            <w:tcBorders>
              <w:top w:val="single" w:sz="6" w:space="0" w:color="CCCCCC"/>
              <w:left w:val="single" w:sz="6" w:space="0" w:color="CCCCCC"/>
              <w:bottom w:val="single" w:sz="6" w:space="0" w:color="000000"/>
              <w:right w:val="single" w:sz="4" w:space="0" w:color="auto"/>
            </w:tcBorders>
            <w:tcMar>
              <w:top w:w="30" w:type="dxa"/>
              <w:left w:w="45" w:type="dxa"/>
              <w:bottom w:w="30" w:type="dxa"/>
              <w:right w:w="45" w:type="dxa"/>
            </w:tcMar>
            <w:vAlign w:val="center"/>
          </w:tcPr>
          <w:p w14:paraId="3F083019" w14:textId="56B64ED1" w:rsidR="00E60223" w:rsidRPr="00F63E70" w:rsidRDefault="002E0A00" w:rsidP="005F3EED">
            <w:pPr>
              <w:spacing w:after="0" w:line="240" w:lineRule="auto"/>
              <w:rPr>
                <w:rFonts w:eastAsia="Times New Roman" w:cstheme="minorHAnsi"/>
                <w:sz w:val="20"/>
                <w:szCs w:val="20"/>
              </w:rPr>
            </w:pPr>
            <w:r>
              <w:rPr>
                <w:rFonts w:eastAsia="Times New Roman" w:cstheme="minorHAnsi"/>
                <w:sz w:val="20"/>
                <w:szCs w:val="20"/>
              </w:rPr>
              <w:t>I</w:t>
            </w:r>
            <w:r w:rsidR="0007717D">
              <w:rPr>
                <w:rFonts w:eastAsia="Times New Roman" w:cstheme="minorHAnsi"/>
                <w:sz w:val="20"/>
                <w:szCs w:val="20"/>
              </w:rPr>
              <w:t>dentify</w:t>
            </w:r>
            <w:r w:rsidR="00B02D97">
              <w:rPr>
                <w:rFonts w:eastAsia="Times New Roman" w:cstheme="minorHAnsi"/>
                <w:sz w:val="20"/>
                <w:szCs w:val="20"/>
              </w:rPr>
              <w:t xml:space="preserve"> and address any </w:t>
            </w:r>
            <w:r>
              <w:rPr>
                <w:rFonts w:eastAsia="Times New Roman" w:cstheme="minorHAnsi"/>
                <w:sz w:val="20"/>
                <w:szCs w:val="20"/>
              </w:rPr>
              <w:t xml:space="preserve">carry over </w:t>
            </w:r>
            <w:r w:rsidR="00B02D97">
              <w:rPr>
                <w:rFonts w:eastAsia="Times New Roman" w:cstheme="minorHAnsi"/>
                <w:sz w:val="20"/>
                <w:szCs w:val="20"/>
              </w:rPr>
              <w:t xml:space="preserve">of </w:t>
            </w:r>
            <w:r>
              <w:rPr>
                <w:rFonts w:eastAsia="Times New Roman" w:cstheme="minorHAnsi"/>
                <w:sz w:val="20"/>
                <w:szCs w:val="20"/>
              </w:rPr>
              <w:t>a</w:t>
            </w:r>
            <w:r w:rsidR="00B02D97">
              <w:rPr>
                <w:rFonts w:eastAsia="Times New Roman" w:cstheme="minorHAnsi"/>
                <w:sz w:val="20"/>
                <w:szCs w:val="20"/>
              </w:rPr>
              <w:t xml:space="preserve">ctive proceedings </w:t>
            </w:r>
            <w:r>
              <w:rPr>
                <w:rFonts w:eastAsia="Times New Roman" w:cstheme="minorHAnsi"/>
                <w:sz w:val="20"/>
                <w:szCs w:val="20"/>
              </w:rPr>
              <w:t>or required actions resulting from d</w:t>
            </w:r>
            <w:r w:rsidR="00702363">
              <w:rPr>
                <w:rFonts w:eastAsia="Times New Roman" w:cstheme="minorHAnsi"/>
                <w:sz w:val="20"/>
                <w:szCs w:val="20"/>
              </w:rPr>
              <w:t xml:space="preserve">ispute resolution </w:t>
            </w:r>
            <w:r w:rsidR="00EB5511">
              <w:rPr>
                <w:rFonts w:eastAsia="Times New Roman" w:cstheme="minorHAnsi"/>
                <w:sz w:val="20"/>
                <w:szCs w:val="20"/>
              </w:rPr>
              <w:t xml:space="preserve">(state complaints, due process hearings, and mediation) </w:t>
            </w:r>
            <w:r>
              <w:rPr>
                <w:rFonts w:eastAsia="Times New Roman" w:cstheme="minorHAnsi"/>
                <w:sz w:val="20"/>
                <w:szCs w:val="20"/>
              </w:rPr>
              <w:t>in the prior year</w:t>
            </w:r>
            <w:r w:rsidR="00B02D97">
              <w:rPr>
                <w:rFonts w:eastAsia="Times New Roman" w:cstheme="minorHAnsi"/>
                <w:sz w:val="20"/>
                <w:szCs w:val="20"/>
              </w:rPr>
              <w:t xml:space="preserve">. </w:t>
            </w:r>
            <w:r w:rsidR="009D717E">
              <w:rPr>
                <w:rFonts w:eastAsia="Times New Roman" w:cstheme="minorHAnsi"/>
                <w:sz w:val="20"/>
                <w:szCs w:val="20"/>
              </w:rPr>
              <w:t xml:space="preserve">If you are unsure </w:t>
            </w:r>
            <w:r w:rsidR="0007717D">
              <w:rPr>
                <w:rFonts w:eastAsia="Times New Roman" w:cstheme="minorHAnsi"/>
                <w:sz w:val="20"/>
                <w:szCs w:val="20"/>
              </w:rPr>
              <w:t xml:space="preserve">about </w:t>
            </w:r>
            <w:r w:rsidR="004C74B0">
              <w:rPr>
                <w:rFonts w:eastAsia="Times New Roman" w:cstheme="minorHAnsi"/>
                <w:sz w:val="20"/>
                <w:szCs w:val="20"/>
              </w:rPr>
              <w:t>or</w:t>
            </w:r>
            <w:r w:rsidR="009D717E">
              <w:rPr>
                <w:rFonts w:eastAsia="Times New Roman" w:cstheme="minorHAnsi"/>
                <w:sz w:val="20"/>
                <w:szCs w:val="20"/>
              </w:rPr>
              <w:t xml:space="preserve"> unable to verify </w:t>
            </w:r>
            <w:r w:rsidR="006F6408">
              <w:rPr>
                <w:rFonts w:eastAsia="Times New Roman" w:cstheme="minorHAnsi"/>
                <w:sz w:val="20"/>
                <w:szCs w:val="20"/>
              </w:rPr>
              <w:t>any active dispute resolution proceedings for your LEA</w:t>
            </w:r>
            <w:r w:rsidR="004C74B0">
              <w:rPr>
                <w:rFonts w:eastAsia="Times New Roman" w:cstheme="minorHAnsi"/>
                <w:sz w:val="20"/>
                <w:szCs w:val="20"/>
              </w:rPr>
              <w:t xml:space="preserve"> within your system data and records</w:t>
            </w:r>
            <w:r w:rsidR="006F6408">
              <w:rPr>
                <w:rFonts w:eastAsia="Times New Roman" w:cstheme="minorHAnsi"/>
                <w:sz w:val="20"/>
                <w:szCs w:val="20"/>
              </w:rPr>
              <w:t>, reach out to the KSDE Dispute Resolution Coordinato</w:t>
            </w:r>
            <w:r w:rsidR="00E41F78">
              <w:rPr>
                <w:rFonts w:eastAsia="Times New Roman" w:cstheme="minorHAnsi"/>
                <w:sz w:val="20"/>
                <w:szCs w:val="20"/>
              </w:rPr>
              <w:t xml:space="preserve">r.  </w:t>
            </w:r>
          </w:p>
        </w:tc>
        <w:tc>
          <w:tcPr>
            <w:tcW w:w="4657" w:type="dxa"/>
            <w:tcBorders>
              <w:top w:val="single" w:sz="4" w:space="0" w:color="auto"/>
              <w:left w:val="single" w:sz="4" w:space="0" w:color="auto"/>
              <w:bottom w:val="single" w:sz="4" w:space="0" w:color="auto"/>
              <w:right w:val="single" w:sz="4" w:space="0" w:color="auto"/>
            </w:tcBorders>
            <w:tcMar>
              <w:top w:w="30" w:type="dxa"/>
              <w:left w:w="0" w:type="dxa"/>
              <w:bottom w:w="30" w:type="dxa"/>
              <w:right w:w="0" w:type="dxa"/>
            </w:tcMar>
            <w:vAlign w:val="bottom"/>
          </w:tcPr>
          <w:p w14:paraId="382A0028" w14:textId="77777777" w:rsidR="00E60223" w:rsidRPr="00F63E70" w:rsidRDefault="00E60223" w:rsidP="00B51953">
            <w:pPr>
              <w:spacing w:after="0" w:line="240" w:lineRule="auto"/>
              <w:rPr>
                <w:rFonts w:eastAsia="Times New Roman" w:cstheme="minorHAnsi"/>
                <w:color w:val="1155CC"/>
                <w:sz w:val="20"/>
                <w:szCs w:val="20"/>
                <w:u w:val="single"/>
              </w:rPr>
            </w:pPr>
          </w:p>
        </w:tc>
        <w:tc>
          <w:tcPr>
            <w:tcW w:w="720" w:type="dxa"/>
            <w:tcBorders>
              <w:top w:val="single" w:sz="4" w:space="0" w:color="auto"/>
              <w:left w:val="single" w:sz="4" w:space="0" w:color="auto"/>
              <w:bottom w:val="single" w:sz="4" w:space="0" w:color="auto"/>
              <w:right w:val="single" w:sz="4" w:space="0" w:color="auto"/>
            </w:tcBorders>
            <w:vAlign w:val="center"/>
          </w:tcPr>
          <w:p w14:paraId="3E54C68A" w14:textId="2EE1A411" w:rsidR="00E60223" w:rsidRDefault="0022371E" w:rsidP="00A11611">
            <w:pPr>
              <w:spacing w:after="0" w:line="240" w:lineRule="auto"/>
              <w:jc w:val="center"/>
              <w:rPr>
                <w:rFonts w:eastAsia="Times New Roman" w:cstheme="minorHAnsi"/>
                <w:sz w:val="20"/>
                <w:szCs w:val="20"/>
              </w:rPr>
            </w:pPr>
            <w:r>
              <w:rPr>
                <w:rFonts w:eastAsia="Times New Roman" w:cstheme="minorHAnsi"/>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14:paraId="555164F6" w14:textId="77777777" w:rsidR="00E60223" w:rsidRDefault="00E60223" w:rsidP="00A11611">
            <w:pPr>
              <w:spacing w:after="0" w:line="240" w:lineRule="auto"/>
              <w:jc w:val="center"/>
              <w:rPr>
                <w:rFonts w:eastAsia="Times New Roman" w:cstheme="minorHAnsi"/>
                <w:sz w:val="20"/>
                <w:szCs w:val="20"/>
              </w:rPr>
            </w:pPr>
          </w:p>
        </w:tc>
        <w:tc>
          <w:tcPr>
            <w:tcW w:w="833" w:type="dxa"/>
            <w:tcBorders>
              <w:top w:val="single" w:sz="4" w:space="0" w:color="auto"/>
              <w:left w:val="single" w:sz="4" w:space="0" w:color="auto"/>
              <w:bottom w:val="single" w:sz="4" w:space="0" w:color="auto"/>
              <w:right w:val="single" w:sz="4" w:space="0" w:color="auto"/>
            </w:tcBorders>
            <w:vAlign w:val="center"/>
          </w:tcPr>
          <w:p w14:paraId="2E9B207D" w14:textId="77777777" w:rsidR="00E60223" w:rsidRDefault="00E60223" w:rsidP="00A11611">
            <w:pPr>
              <w:spacing w:after="0" w:line="240" w:lineRule="auto"/>
              <w:jc w:val="center"/>
              <w:rPr>
                <w:rFonts w:eastAsia="Times New Roman" w:cstheme="minorHAnsi"/>
                <w:sz w:val="20"/>
                <w:szCs w:val="20"/>
              </w:rPr>
            </w:pPr>
          </w:p>
        </w:tc>
      </w:tr>
      <w:tr w:rsidR="00F05F42" w:rsidRPr="00F63E70" w14:paraId="49E79D75" w14:textId="1A440127" w:rsidTr="00FE2F77">
        <w:trPr>
          <w:trHeight w:val="315"/>
        </w:trPr>
        <w:tc>
          <w:tcPr>
            <w:tcW w:w="18625" w:type="dxa"/>
            <w:gridSpan w:val="7"/>
            <w:tcBorders>
              <w:top w:val="single" w:sz="6" w:space="0" w:color="000000"/>
              <w:left w:val="single" w:sz="4" w:space="0" w:color="auto"/>
              <w:bottom w:val="single" w:sz="6" w:space="0" w:color="000000"/>
              <w:right w:val="single" w:sz="4" w:space="0" w:color="auto"/>
            </w:tcBorders>
            <w:shd w:val="clear" w:color="auto" w:fill="D9E2F3" w:themeFill="accent1" w:themeFillTint="33"/>
            <w:tcMar>
              <w:top w:w="30" w:type="dxa"/>
              <w:left w:w="45" w:type="dxa"/>
              <w:bottom w:w="30" w:type="dxa"/>
              <w:right w:w="45" w:type="dxa"/>
            </w:tcMar>
            <w:vAlign w:val="center"/>
            <w:hideMark/>
          </w:tcPr>
          <w:p w14:paraId="3DECEEA3" w14:textId="1D896AF7" w:rsidR="00F05F42" w:rsidRPr="00F63E70" w:rsidRDefault="00F05F42" w:rsidP="005E6587">
            <w:pPr>
              <w:spacing w:after="0" w:line="240" w:lineRule="auto"/>
              <w:rPr>
                <w:rFonts w:eastAsia="Times New Roman" w:cstheme="minorHAnsi"/>
                <w:b/>
                <w:bCs/>
                <w:sz w:val="20"/>
                <w:szCs w:val="20"/>
              </w:rPr>
            </w:pPr>
            <w:r w:rsidRPr="00F63E70">
              <w:rPr>
                <w:rFonts w:eastAsia="Times New Roman" w:cstheme="minorHAnsi"/>
                <w:b/>
                <w:bCs/>
                <w:sz w:val="20"/>
                <w:szCs w:val="20"/>
              </w:rPr>
              <w:t>Budget/Fiscal</w:t>
            </w:r>
          </w:p>
        </w:tc>
      </w:tr>
      <w:tr w:rsidR="00A17D0B" w:rsidRPr="00F63E70" w14:paraId="61C51745" w14:textId="77777777" w:rsidTr="009E55DC">
        <w:trPr>
          <w:trHeight w:val="315"/>
        </w:trPr>
        <w:tc>
          <w:tcPr>
            <w:tcW w:w="532" w:type="dxa"/>
            <w:tcBorders>
              <w:top w:val="single" w:sz="6" w:space="0" w:color="CCCCCC"/>
              <w:left w:val="single" w:sz="4" w:space="0" w:color="auto"/>
              <w:bottom w:val="single" w:sz="6" w:space="0" w:color="000000"/>
              <w:right w:val="single" w:sz="6" w:space="0" w:color="000000"/>
            </w:tcBorders>
            <w:tcMar>
              <w:top w:w="30" w:type="dxa"/>
              <w:left w:w="45" w:type="dxa"/>
              <w:bottom w:w="30" w:type="dxa"/>
              <w:right w:w="45" w:type="dxa"/>
            </w:tcMar>
            <w:vAlign w:val="center"/>
          </w:tcPr>
          <w:p w14:paraId="6756179D" w14:textId="77777777" w:rsidR="00A17D0B" w:rsidRPr="00F63E70" w:rsidRDefault="00A17D0B" w:rsidP="00A17D0B">
            <w:pPr>
              <w:spacing w:after="0" w:line="240" w:lineRule="auto"/>
              <w:jc w:val="center"/>
              <w:rPr>
                <w:rFonts w:eastAsia="Times New Roman" w:cstheme="minorHAnsi"/>
                <w:noProof/>
                <w:sz w:val="20"/>
                <w:szCs w:val="20"/>
              </w:rPr>
            </w:pPr>
          </w:p>
        </w:tc>
        <w:tc>
          <w:tcPr>
            <w:tcW w:w="31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6CD4BF78" w14:textId="4B7072E8" w:rsidR="00A17D0B" w:rsidRPr="00F63E70" w:rsidRDefault="00A17D0B" w:rsidP="00A17D0B">
            <w:pPr>
              <w:spacing w:after="0" w:line="240" w:lineRule="auto"/>
              <w:rPr>
                <w:rFonts w:eastAsia="Times New Roman" w:cstheme="minorHAnsi"/>
                <w:sz w:val="20"/>
                <w:szCs w:val="20"/>
              </w:rPr>
            </w:pPr>
            <w:r w:rsidRPr="009F5B01">
              <w:rPr>
                <w:rFonts w:eastAsia="Times New Roman" w:cstheme="minorHAnsi"/>
                <w:sz w:val="20"/>
                <w:szCs w:val="20"/>
              </w:rPr>
              <w:t>ACTIVITY</w:t>
            </w:r>
          </w:p>
        </w:tc>
        <w:tc>
          <w:tcPr>
            <w:tcW w:w="8010" w:type="dxa"/>
            <w:tcBorders>
              <w:top w:val="single" w:sz="6" w:space="0" w:color="CCCCCC"/>
              <w:left w:val="single" w:sz="6" w:space="0" w:color="CCCCCC"/>
              <w:bottom w:val="single" w:sz="6" w:space="0" w:color="000000"/>
              <w:right w:val="single" w:sz="4" w:space="0" w:color="auto"/>
            </w:tcBorders>
            <w:tcMar>
              <w:top w:w="30" w:type="dxa"/>
              <w:left w:w="45" w:type="dxa"/>
              <w:bottom w:w="30" w:type="dxa"/>
              <w:right w:w="45" w:type="dxa"/>
            </w:tcMar>
          </w:tcPr>
          <w:p w14:paraId="38C24BD7" w14:textId="33F4FF94" w:rsidR="00A17D0B" w:rsidRPr="00F63E70" w:rsidRDefault="00A17D0B" w:rsidP="00A17D0B">
            <w:pPr>
              <w:spacing w:after="0" w:line="240" w:lineRule="auto"/>
              <w:rPr>
                <w:rFonts w:eastAsia="Times New Roman" w:cstheme="minorHAnsi"/>
                <w:sz w:val="20"/>
                <w:szCs w:val="20"/>
              </w:rPr>
            </w:pPr>
            <w:r w:rsidRPr="009F5B01">
              <w:rPr>
                <w:rFonts w:eastAsia="Times New Roman" w:cstheme="minorHAnsi"/>
                <w:sz w:val="20"/>
                <w:szCs w:val="20"/>
              </w:rPr>
              <w:t>DESCRIPTION</w:t>
            </w:r>
          </w:p>
        </w:tc>
        <w:tc>
          <w:tcPr>
            <w:tcW w:w="465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14:paraId="10E44AA7" w14:textId="58FDADAD" w:rsidR="00A17D0B" w:rsidRPr="00F63E70" w:rsidRDefault="00A17D0B" w:rsidP="00A17D0B">
            <w:pPr>
              <w:spacing w:after="0" w:line="240" w:lineRule="auto"/>
              <w:rPr>
                <w:rFonts w:eastAsia="Times New Roman" w:cstheme="minorHAnsi"/>
                <w:sz w:val="20"/>
                <w:szCs w:val="20"/>
              </w:rPr>
            </w:pPr>
            <w:r>
              <w:rPr>
                <w:rFonts w:eastAsia="Times New Roman" w:cstheme="minorHAnsi"/>
                <w:sz w:val="20"/>
                <w:szCs w:val="20"/>
              </w:rPr>
              <w:t>NOTES</w:t>
            </w:r>
          </w:p>
        </w:tc>
        <w:tc>
          <w:tcPr>
            <w:tcW w:w="720" w:type="dxa"/>
            <w:tcBorders>
              <w:top w:val="single" w:sz="4" w:space="0" w:color="auto"/>
              <w:left w:val="single" w:sz="4" w:space="0" w:color="auto"/>
              <w:bottom w:val="single" w:sz="4" w:space="0" w:color="auto"/>
              <w:right w:val="single" w:sz="4" w:space="0" w:color="auto"/>
            </w:tcBorders>
            <w:vAlign w:val="center"/>
          </w:tcPr>
          <w:p w14:paraId="2110B074" w14:textId="16FCA8AE" w:rsidR="00A17D0B" w:rsidRPr="003D12BA" w:rsidRDefault="00A17D0B" w:rsidP="00A17D0B">
            <w:pPr>
              <w:spacing w:after="0" w:line="240" w:lineRule="auto"/>
              <w:jc w:val="center"/>
              <w:rPr>
                <w:rFonts w:eastAsia="Times New Roman" w:cstheme="minorHAnsi"/>
                <w:b/>
                <w:bCs/>
                <w:sz w:val="20"/>
                <w:szCs w:val="20"/>
              </w:rPr>
            </w:pPr>
            <w:r>
              <w:rPr>
                <w:rFonts w:eastAsia="Times New Roman" w:cstheme="minorHAnsi"/>
                <w:sz w:val="20"/>
                <w:szCs w:val="20"/>
              </w:rPr>
              <w:t>JULY</w:t>
            </w:r>
          </w:p>
        </w:tc>
        <w:tc>
          <w:tcPr>
            <w:tcW w:w="720" w:type="dxa"/>
            <w:tcBorders>
              <w:top w:val="single" w:sz="4" w:space="0" w:color="auto"/>
              <w:left w:val="single" w:sz="4" w:space="0" w:color="auto"/>
              <w:bottom w:val="single" w:sz="4" w:space="0" w:color="auto"/>
              <w:right w:val="single" w:sz="4" w:space="0" w:color="auto"/>
            </w:tcBorders>
            <w:vAlign w:val="center"/>
          </w:tcPr>
          <w:p w14:paraId="184E0612" w14:textId="75DFE516" w:rsidR="00A17D0B" w:rsidRPr="00F63E70" w:rsidRDefault="00A17D0B" w:rsidP="00A17D0B">
            <w:pPr>
              <w:spacing w:after="0" w:line="240" w:lineRule="auto"/>
              <w:jc w:val="center"/>
              <w:rPr>
                <w:rFonts w:eastAsia="Times New Roman" w:cstheme="minorHAnsi"/>
                <w:sz w:val="20"/>
                <w:szCs w:val="20"/>
              </w:rPr>
            </w:pPr>
            <w:r>
              <w:rPr>
                <w:rFonts w:eastAsia="Times New Roman" w:cstheme="minorHAnsi"/>
                <w:sz w:val="20"/>
                <w:szCs w:val="20"/>
              </w:rPr>
              <w:t>AUG</w:t>
            </w:r>
          </w:p>
        </w:tc>
        <w:tc>
          <w:tcPr>
            <w:tcW w:w="833" w:type="dxa"/>
            <w:tcBorders>
              <w:top w:val="single" w:sz="4" w:space="0" w:color="auto"/>
              <w:left w:val="single" w:sz="4" w:space="0" w:color="auto"/>
              <w:bottom w:val="single" w:sz="4" w:space="0" w:color="auto"/>
              <w:right w:val="single" w:sz="4" w:space="0" w:color="auto"/>
            </w:tcBorders>
            <w:vAlign w:val="center"/>
          </w:tcPr>
          <w:p w14:paraId="044B8F4C" w14:textId="296480F1" w:rsidR="00A17D0B" w:rsidRPr="00F63E70" w:rsidRDefault="00A17D0B" w:rsidP="00A17D0B">
            <w:pPr>
              <w:spacing w:after="0" w:line="240" w:lineRule="auto"/>
              <w:jc w:val="center"/>
              <w:rPr>
                <w:rFonts w:eastAsia="Times New Roman" w:cstheme="minorHAnsi"/>
                <w:sz w:val="20"/>
                <w:szCs w:val="20"/>
              </w:rPr>
            </w:pPr>
            <w:r>
              <w:rPr>
                <w:rFonts w:eastAsia="Times New Roman" w:cstheme="minorHAnsi"/>
                <w:sz w:val="20"/>
                <w:szCs w:val="20"/>
              </w:rPr>
              <w:t>SEPT</w:t>
            </w:r>
          </w:p>
        </w:tc>
      </w:tr>
      <w:tr w:rsidR="0087307D" w:rsidRPr="00F63E70" w14:paraId="45096F63" w14:textId="2566BF0C" w:rsidTr="009E55DC">
        <w:trPr>
          <w:trHeight w:val="315"/>
        </w:trPr>
        <w:tc>
          <w:tcPr>
            <w:tcW w:w="532" w:type="dxa"/>
            <w:tcBorders>
              <w:top w:val="single" w:sz="6" w:space="0" w:color="CCCCCC"/>
              <w:left w:val="single" w:sz="4" w:space="0" w:color="auto"/>
              <w:bottom w:val="single" w:sz="6" w:space="0" w:color="000000"/>
              <w:right w:val="single" w:sz="6" w:space="0" w:color="000000"/>
            </w:tcBorders>
            <w:tcMar>
              <w:top w:w="30" w:type="dxa"/>
              <w:left w:w="45" w:type="dxa"/>
              <w:bottom w:w="30" w:type="dxa"/>
              <w:right w:w="45" w:type="dxa"/>
            </w:tcMar>
            <w:vAlign w:val="center"/>
          </w:tcPr>
          <w:p w14:paraId="592BE805" w14:textId="3EA5A8D3" w:rsidR="0087307D" w:rsidRPr="00F63E70" w:rsidRDefault="0087307D" w:rsidP="005E7689">
            <w:pPr>
              <w:spacing w:after="0" w:line="240" w:lineRule="auto"/>
              <w:jc w:val="center"/>
              <w:rPr>
                <w:rFonts w:eastAsia="Times New Roman" w:cstheme="minorHAnsi"/>
                <w:sz w:val="20"/>
                <w:szCs w:val="20"/>
              </w:rPr>
            </w:pPr>
            <w:r w:rsidRPr="00F63E70">
              <w:rPr>
                <w:rFonts w:eastAsia="Times New Roman" w:cstheme="minorHAnsi"/>
                <w:noProof/>
                <w:sz w:val="20"/>
                <w:szCs w:val="20"/>
              </w:rPr>
              <mc:AlternateContent>
                <mc:Choice Requires="wps">
                  <w:drawing>
                    <wp:inline distT="0" distB="0" distL="0" distR="0" wp14:anchorId="744A8C41" wp14:editId="0C3D2F51">
                      <wp:extent cx="209550" cy="177800"/>
                      <wp:effectExtent l="0" t="0" r="19050" b="12700"/>
                      <wp:docPr id="14" name="Text Box 14" descr="check box "/>
                      <wp:cNvGraphicFramePr/>
                      <a:graphic xmlns:a="http://schemas.openxmlformats.org/drawingml/2006/main">
                        <a:graphicData uri="http://schemas.microsoft.com/office/word/2010/wordprocessingShape">
                          <wps:wsp>
                            <wps:cNvSpPr txBox="1"/>
                            <wps:spPr>
                              <a:xfrm>
                                <a:off x="0" y="0"/>
                                <a:ext cx="209550" cy="177800"/>
                              </a:xfrm>
                              <a:prstGeom prst="rect">
                                <a:avLst/>
                              </a:prstGeom>
                              <a:solidFill>
                                <a:sysClr val="window" lastClr="FFFFFF"/>
                              </a:solidFill>
                              <a:ln w="6350">
                                <a:solidFill>
                                  <a:prstClr val="black"/>
                                </a:solidFill>
                              </a:ln>
                            </wps:spPr>
                            <wps:txbx>
                              <w:txbxContent>
                                <w:p w14:paraId="459CA1F5" w14:textId="77777777" w:rsidR="0087307D" w:rsidRDefault="0087307D" w:rsidP="005E76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44A8C41" id="Text Box 14" o:spid="_x0000_s1032" type="#_x0000_t202" alt="check box " style="width:16.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" fillcolor="window" strokeweight=".5pt">
                      <v:textbox>
                        <w:txbxContent>
                          <w:p w14:paraId="459CA1F5" w14:textId="77777777" w:rsidR="0087307D" w:rsidRDefault="0087307D" w:rsidP="005E7689"/>
                        </w:txbxContent>
                      </v:textbox>
                      <w10:anchorlock/>
                    </v:shape>
                  </w:pict>
                </mc:Fallback>
              </mc:AlternateContent>
            </w:r>
          </w:p>
        </w:tc>
        <w:tc>
          <w:tcPr>
            <w:tcW w:w="31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470FD88" w14:textId="54ED6509" w:rsidR="0087307D" w:rsidRPr="00F63E70" w:rsidRDefault="0087307D" w:rsidP="005F3EED">
            <w:pPr>
              <w:spacing w:after="0" w:line="240" w:lineRule="auto"/>
              <w:rPr>
                <w:rFonts w:eastAsia="Times New Roman" w:cstheme="minorHAnsi"/>
                <w:sz w:val="20"/>
                <w:szCs w:val="20"/>
              </w:rPr>
            </w:pPr>
            <w:r w:rsidRPr="00F63E70">
              <w:rPr>
                <w:rFonts w:eastAsia="Times New Roman" w:cstheme="minorHAnsi"/>
                <w:sz w:val="20"/>
                <w:szCs w:val="20"/>
              </w:rPr>
              <w:t xml:space="preserve">Verify </w:t>
            </w:r>
            <w:hyperlink r:id="rId11" w:anchor="LEAapp" w:history="1">
              <w:r w:rsidRPr="000C3CD9">
                <w:rPr>
                  <w:rStyle w:val="Hyperlink"/>
                  <w:rFonts w:eastAsia="Times New Roman" w:cstheme="minorHAnsi"/>
                  <w:sz w:val="20"/>
                  <w:szCs w:val="20"/>
                </w:rPr>
                <w:t>IDEA VI-B LEA Application</w:t>
              </w:r>
            </w:hyperlink>
            <w:r w:rsidRPr="00F63E70">
              <w:rPr>
                <w:rFonts w:eastAsia="Times New Roman" w:cstheme="minorHAnsi"/>
                <w:sz w:val="20"/>
                <w:szCs w:val="20"/>
              </w:rPr>
              <w:t xml:space="preserve"> P</w:t>
            </w:r>
            <w:r w:rsidR="00C3708D">
              <w:rPr>
                <w:rFonts w:eastAsia="Times New Roman" w:cstheme="minorHAnsi"/>
                <w:sz w:val="20"/>
                <w:szCs w:val="20"/>
              </w:rPr>
              <w:t>art I</w:t>
            </w:r>
            <w:r w:rsidRPr="00F63E70">
              <w:rPr>
                <w:rFonts w:eastAsia="Times New Roman" w:cstheme="minorHAnsi"/>
                <w:sz w:val="20"/>
                <w:szCs w:val="20"/>
              </w:rPr>
              <w:t xml:space="preserve"> has been submitted</w:t>
            </w:r>
            <w:r w:rsidR="00D10949">
              <w:rPr>
                <w:rFonts w:eastAsia="Times New Roman" w:cstheme="minorHAnsi"/>
                <w:sz w:val="20"/>
                <w:szCs w:val="20"/>
              </w:rPr>
              <w:t xml:space="preserve"> and approved</w:t>
            </w:r>
            <w:r w:rsidRPr="00F63E70">
              <w:rPr>
                <w:rFonts w:eastAsia="Times New Roman" w:cstheme="minorHAnsi"/>
                <w:sz w:val="20"/>
                <w:szCs w:val="20"/>
              </w:rPr>
              <w:t xml:space="preserve">. </w:t>
            </w:r>
          </w:p>
        </w:tc>
        <w:tc>
          <w:tcPr>
            <w:tcW w:w="8010" w:type="dxa"/>
            <w:tcBorders>
              <w:top w:val="single" w:sz="6" w:space="0" w:color="CCCCCC"/>
              <w:left w:val="single" w:sz="6" w:space="0" w:color="CCCCCC"/>
              <w:bottom w:val="single" w:sz="6" w:space="0" w:color="000000"/>
              <w:right w:val="single" w:sz="4" w:space="0" w:color="auto"/>
            </w:tcBorders>
            <w:tcMar>
              <w:top w:w="30" w:type="dxa"/>
              <w:left w:w="45" w:type="dxa"/>
              <w:bottom w:w="30" w:type="dxa"/>
              <w:right w:w="45" w:type="dxa"/>
            </w:tcMar>
            <w:vAlign w:val="center"/>
          </w:tcPr>
          <w:p w14:paraId="7DBB0B97" w14:textId="631078C3" w:rsidR="0087307D" w:rsidRPr="00F63E70" w:rsidRDefault="00363DCD" w:rsidP="005F3EED">
            <w:pPr>
              <w:spacing w:after="0" w:line="240" w:lineRule="auto"/>
              <w:rPr>
                <w:rFonts w:eastAsia="Times New Roman" w:cstheme="minorHAnsi"/>
                <w:sz w:val="20"/>
                <w:szCs w:val="20"/>
              </w:rPr>
            </w:pPr>
            <w:r>
              <w:rPr>
                <w:rFonts w:cstheme="minorHAnsi"/>
                <w:color w:val="000000"/>
                <w:sz w:val="20"/>
                <w:szCs w:val="20"/>
              </w:rPr>
              <w:t xml:space="preserve">Eligible LEAs must apply annually for </w:t>
            </w:r>
            <w:hyperlink r:id="rId12" w:anchor="flow" w:history="1">
              <w:r w:rsidRPr="00EF6AA3">
                <w:rPr>
                  <w:rStyle w:val="Hyperlink"/>
                  <w:rFonts w:cstheme="minorHAnsi"/>
                  <w:sz w:val="20"/>
                  <w:szCs w:val="20"/>
                </w:rPr>
                <w:t xml:space="preserve">IDEA VI-B </w:t>
              </w:r>
              <w:r w:rsidR="00EF6AA3">
                <w:rPr>
                  <w:rStyle w:val="Hyperlink"/>
                  <w:rFonts w:cstheme="minorHAnsi"/>
                  <w:sz w:val="20"/>
                  <w:szCs w:val="20"/>
                </w:rPr>
                <w:t xml:space="preserve">flow-through </w:t>
              </w:r>
              <w:r w:rsidRPr="00EF6AA3">
                <w:rPr>
                  <w:rStyle w:val="Hyperlink"/>
                  <w:rFonts w:cstheme="minorHAnsi"/>
                  <w:sz w:val="20"/>
                  <w:szCs w:val="20"/>
                </w:rPr>
                <w:t>funds</w:t>
              </w:r>
            </w:hyperlink>
            <w:r>
              <w:rPr>
                <w:rFonts w:cstheme="minorHAnsi"/>
                <w:color w:val="000000"/>
                <w:sz w:val="20"/>
                <w:szCs w:val="20"/>
              </w:rPr>
              <w:t xml:space="preserve">.  KSDE’s application is a two-part application, with Pt. I assurances and certifications generally due in June. </w:t>
            </w:r>
            <w:r>
              <w:rPr>
                <w:rFonts w:eastAsia="Times New Roman" w:cstheme="minorHAnsi"/>
                <w:sz w:val="20"/>
                <w:szCs w:val="20"/>
              </w:rPr>
              <w:t>A s</w:t>
            </w:r>
            <w:r w:rsidR="0087307D" w:rsidRPr="00F63E70">
              <w:rPr>
                <w:rFonts w:eastAsia="Times New Roman" w:cstheme="minorHAnsi"/>
                <w:sz w:val="20"/>
                <w:szCs w:val="20"/>
              </w:rPr>
              <w:t xml:space="preserve">ubstantially approvable application submitted by July 1 ensures full period of availability for IDEA federal funds.  </w:t>
            </w:r>
          </w:p>
        </w:tc>
        <w:tc>
          <w:tcPr>
            <w:tcW w:w="465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14:paraId="0BB8A11C" w14:textId="77777777" w:rsidR="0087307D" w:rsidRPr="00F63E70" w:rsidRDefault="0087307D" w:rsidP="009F5B01">
            <w:pPr>
              <w:spacing w:after="0" w:line="240" w:lineRule="auto"/>
              <w:rPr>
                <w:rFonts w:eastAsia="Times New Roman" w:cstheme="minorHAnsi"/>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0DCCCD5B" w14:textId="195212D8" w:rsidR="0087307D" w:rsidRPr="003D12BA" w:rsidRDefault="003D12BA" w:rsidP="00A11611">
            <w:pPr>
              <w:spacing w:after="0" w:line="240" w:lineRule="auto"/>
              <w:jc w:val="center"/>
              <w:rPr>
                <w:rFonts w:eastAsia="Times New Roman" w:cstheme="minorHAnsi"/>
                <w:b/>
                <w:bCs/>
                <w:sz w:val="20"/>
                <w:szCs w:val="20"/>
              </w:rPr>
            </w:pPr>
            <w:r w:rsidRPr="003D12BA">
              <w:rPr>
                <w:rFonts w:eastAsia="Times New Roman" w:cstheme="minorHAnsi"/>
                <w:b/>
                <w:bCs/>
                <w:sz w:val="20"/>
                <w:szCs w:val="20"/>
              </w:rPr>
              <w:t>X</w:t>
            </w:r>
          </w:p>
        </w:tc>
        <w:tc>
          <w:tcPr>
            <w:tcW w:w="720" w:type="dxa"/>
            <w:tcBorders>
              <w:top w:val="single" w:sz="4" w:space="0" w:color="auto"/>
              <w:left w:val="single" w:sz="4" w:space="0" w:color="auto"/>
              <w:bottom w:val="single" w:sz="4" w:space="0" w:color="auto"/>
              <w:right w:val="single" w:sz="4" w:space="0" w:color="auto"/>
            </w:tcBorders>
            <w:vAlign w:val="center"/>
          </w:tcPr>
          <w:p w14:paraId="0F37179D" w14:textId="77777777" w:rsidR="0087307D" w:rsidRPr="00F63E70" w:rsidRDefault="0087307D" w:rsidP="00A11611">
            <w:pPr>
              <w:spacing w:after="0" w:line="240" w:lineRule="auto"/>
              <w:jc w:val="center"/>
              <w:rPr>
                <w:rFonts w:eastAsia="Times New Roman" w:cstheme="minorHAnsi"/>
                <w:sz w:val="20"/>
                <w:szCs w:val="20"/>
              </w:rPr>
            </w:pPr>
          </w:p>
        </w:tc>
        <w:tc>
          <w:tcPr>
            <w:tcW w:w="833" w:type="dxa"/>
            <w:tcBorders>
              <w:top w:val="single" w:sz="4" w:space="0" w:color="auto"/>
              <w:left w:val="single" w:sz="4" w:space="0" w:color="auto"/>
              <w:bottom w:val="single" w:sz="4" w:space="0" w:color="auto"/>
              <w:right w:val="single" w:sz="4" w:space="0" w:color="auto"/>
            </w:tcBorders>
            <w:vAlign w:val="center"/>
          </w:tcPr>
          <w:p w14:paraId="71BBEDEC" w14:textId="77777777" w:rsidR="0087307D" w:rsidRPr="00F63E70" w:rsidRDefault="0087307D" w:rsidP="00A11611">
            <w:pPr>
              <w:spacing w:after="0" w:line="240" w:lineRule="auto"/>
              <w:jc w:val="center"/>
              <w:rPr>
                <w:rFonts w:eastAsia="Times New Roman" w:cstheme="minorHAnsi"/>
                <w:sz w:val="20"/>
                <w:szCs w:val="20"/>
              </w:rPr>
            </w:pPr>
          </w:p>
        </w:tc>
      </w:tr>
      <w:tr w:rsidR="00897A28" w:rsidRPr="00F63E70" w14:paraId="57DC0EA0" w14:textId="77777777" w:rsidTr="009E55DC">
        <w:trPr>
          <w:trHeight w:val="315"/>
        </w:trPr>
        <w:tc>
          <w:tcPr>
            <w:tcW w:w="532" w:type="dxa"/>
            <w:tcBorders>
              <w:top w:val="single" w:sz="6" w:space="0" w:color="CCCCCC"/>
              <w:left w:val="single" w:sz="4" w:space="0" w:color="auto"/>
              <w:bottom w:val="single" w:sz="6" w:space="0" w:color="000000"/>
              <w:right w:val="single" w:sz="6" w:space="0" w:color="000000"/>
            </w:tcBorders>
            <w:tcMar>
              <w:top w:w="30" w:type="dxa"/>
              <w:left w:w="45" w:type="dxa"/>
              <w:bottom w:w="30" w:type="dxa"/>
              <w:right w:w="45" w:type="dxa"/>
            </w:tcMar>
            <w:vAlign w:val="center"/>
          </w:tcPr>
          <w:p w14:paraId="0001E9D9" w14:textId="3CCDBEEA" w:rsidR="00897A28" w:rsidRPr="00F63E70" w:rsidRDefault="00897A28" w:rsidP="00897A28">
            <w:pPr>
              <w:spacing w:after="0" w:line="240" w:lineRule="auto"/>
              <w:jc w:val="center"/>
              <w:rPr>
                <w:rFonts w:eastAsia="Times New Roman" w:cstheme="minorHAnsi"/>
                <w:noProof/>
                <w:sz w:val="20"/>
                <w:szCs w:val="20"/>
              </w:rPr>
            </w:pPr>
            <w:r w:rsidRPr="00F63E70">
              <w:rPr>
                <w:rFonts w:eastAsia="Times New Roman" w:cstheme="minorHAnsi"/>
                <w:noProof/>
                <w:sz w:val="20"/>
                <w:szCs w:val="20"/>
              </w:rPr>
              <mc:AlternateContent>
                <mc:Choice Requires="wps">
                  <w:drawing>
                    <wp:inline distT="0" distB="0" distL="0" distR="0" wp14:anchorId="3C21F112" wp14:editId="7C0F3094">
                      <wp:extent cx="209550" cy="177800"/>
                      <wp:effectExtent l="0" t="0" r="19050" b="12700"/>
                      <wp:docPr id="467" name="Text Box 467" descr="check box "/>
                      <wp:cNvGraphicFramePr/>
                      <a:graphic xmlns:a="http://schemas.openxmlformats.org/drawingml/2006/main">
                        <a:graphicData uri="http://schemas.microsoft.com/office/word/2010/wordprocessingShape">
                          <wps:wsp>
                            <wps:cNvSpPr txBox="1"/>
                            <wps:spPr>
                              <a:xfrm>
                                <a:off x="0" y="0"/>
                                <a:ext cx="209550" cy="177800"/>
                              </a:xfrm>
                              <a:prstGeom prst="rect">
                                <a:avLst/>
                              </a:prstGeom>
                              <a:solidFill>
                                <a:sysClr val="window" lastClr="FFFFFF"/>
                              </a:solidFill>
                              <a:ln w="6350">
                                <a:solidFill>
                                  <a:prstClr val="black"/>
                                </a:solidFill>
                              </a:ln>
                            </wps:spPr>
                            <wps:txbx>
                              <w:txbxContent>
                                <w:p w14:paraId="34690ABD" w14:textId="77777777" w:rsidR="00897A28" w:rsidRDefault="00897A28" w:rsidP="00C370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C21F112" id="_x0000_t202" coordsize="21600,21600" o:spt="202" path="m,l,21600r21600,l21600,xe">
                      <v:stroke joinstyle="miter"/>
                      <v:path gradientshapeok="t" o:connecttype="rect"/>
                    </v:shapetype>
                    <v:shape id="Text Box 467" o:spid="_x0000_s1033" type="#_x0000_t202" alt="check box " style="width:16.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" fillcolor="window" strokeweight=".5pt">
                      <v:textbox>
                        <w:txbxContent>
                          <w:p w14:paraId="34690ABD" w14:textId="77777777" w:rsidR="00897A28" w:rsidRDefault="00897A28" w:rsidP="00C3708D"/>
                        </w:txbxContent>
                      </v:textbox>
                      <w10:anchorlock/>
                    </v:shape>
                  </w:pict>
                </mc:Fallback>
              </mc:AlternateContent>
            </w:r>
          </w:p>
        </w:tc>
        <w:tc>
          <w:tcPr>
            <w:tcW w:w="31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6474E480" w14:textId="1A656D20" w:rsidR="00897A28" w:rsidRPr="00C3708D" w:rsidRDefault="00897A28" w:rsidP="00897A28">
            <w:pPr>
              <w:spacing w:after="0" w:line="240" w:lineRule="auto"/>
              <w:rPr>
                <w:rFonts w:eastAsia="Times New Roman" w:cstheme="minorHAnsi"/>
                <w:sz w:val="20"/>
                <w:szCs w:val="20"/>
              </w:rPr>
            </w:pPr>
            <w:r>
              <w:rPr>
                <w:rFonts w:cstheme="minorHAnsi"/>
                <w:color w:val="000000"/>
                <w:sz w:val="20"/>
                <w:szCs w:val="20"/>
              </w:rPr>
              <w:t xml:space="preserve">Complete the IDEA </w:t>
            </w:r>
            <w:r w:rsidRPr="00C3708D">
              <w:rPr>
                <w:rFonts w:cstheme="minorHAnsi"/>
                <w:color w:val="000000"/>
                <w:sz w:val="20"/>
                <w:szCs w:val="20"/>
              </w:rPr>
              <w:t>VI-B Part II Application for Funds</w:t>
            </w:r>
            <w:r>
              <w:rPr>
                <w:rFonts w:cstheme="minorHAnsi"/>
                <w:color w:val="000000"/>
                <w:sz w:val="20"/>
                <w:szCs w:val="20"/>
              </w:rPr>
              <w:t>.</w:t>
            </w:r>
          </w:p>
        </w:tc>
        <w:tc>
          <w:tcPr>
            <w:tcW w:w="8010" w:type="dxa"/>
            <w:tcBorders>
              <w:top w:val="single" w:sz="6" w:space="0" w:color="CCCCCC"/>
              <w:left w:val="single" w:sz="6" w:space="0" w:color="CCCCCC"/>
              <w:bottom w:val="single" w:sz="6" w:space="0" w:color="000000"/>
              <w:right w:val="single" w:sz="4" w:space="0" w:color="auto"/>
            </w:tcBorders>
            <w:tcMar>
              <w:top w:w="30" w:type="dxa"/>
              <w:left w:w="45" w:type="dxa"/>
              <w:bottom w:w="30" w:type="dxa"/>
              <w:right w:w="45" w:type="dxa"/>
            </w:tcMar>
          </w:tcPr>
          <w:p w14:paraId="736EE4F4" w14:textId="44A4B27B" w:rsidR="00897A28" w:rsidRPr="00C3708D" w:rsidRDefault="00897A28" w:rsidP="00897A28">
            <w:pPr>
              <w:spacing w:after="0" w:line="240" w:lineRule="auto"/>
              <w:rPr>
                <w:rFonts w:eastAsia="Times New Roman" w:cstheme="minorHAnsi"/>
                <w:sz w:val="20"/>
                <w:szCs w:val="20"/>
              </w:rPr>
            </w:pPr>
            <w:r>
              <w:rPr>
                <w:rFonts w:cstheme="minorHAnsi"/>
                <w:color w:val="000000"/>
                <w:sz w:val="20"/>
                <w:szCs w:val="20"/>
              </w:rPr>
              <w:t xml:space="preserve">Final approval for </w:t>
            </w:r>
            <w:hyperlink r:id="rId13" w:anchor="LEAapp" w:history="1">
              <w:r w:rsidRPr="000C3CD9">
                <w:rPr>
                  <w:rStyle w:val="Hyperlink"/>
                  <w:rFonts w:cstheme="minorHAnsi"/>
                  <w:sz w:val="20"/>
                  <w:szCs w:val="20"/>
                </w:rPr>
                <w:t>IDEA VI-B funds</w:t>
              </w:r>
            </w:hyperlink>
            <w:r>
              <w:rPr>
                <w:rFonts w:cstheme="minorHAnsi"/>
                <w:color w:val="000000"/>
                <w:sz w:val="20"/>
                <w:szCs w:val="20"/>
              </w:rPr>
              <w:t xml:space="preserve"> requires submission and approval of Pt. II (budget) application, which opens in July and is due </w:t>
            </w:r>
            <w:r w:rsidR="00B06793">
              <w:rPr>
                <w:rFonts w:cstheme="minorHAnsi"/>
                <w:color w:val="000000"/>
                <w:sz w:val="20"/>
                <w:szCs w:val="20"/>
              </w:rPr>
              <w:t>on</w:t>
            </w:r>
            <w:r>
              <w:rPr>
                <w:rFonts w:cstheme="minorHAnsi"/>
                <w:color w:val="000000"/>
                <w:sz w:val="20"/>
                <w:szCs w:val="20"/>
              </w:rPr>
              <w:t xml:space="preserve"> August 15  </w:t>
            </w:r>
          </w:p>
        </w:tc>
        <w:tc>
          <w:tcPr>
            <w:tcW w:w="465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14:paraId="00526645" w14:textId="77777777" w:rsidR="00897A28" w:rsidRPr="009F5B01" w:rsidRDefault="00897A28" w:rsidP="00897A28">
            <w:pPr>
              <w:spacing w:after="0" w:line="240" w:lineRule="auto"/>
              <w:rPr>
                <w:rFonts w:eastAsia="Times New Roman" w:cstheme="minorHAnsi"/>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742A21D5" w14:textId="3C389F17" w:rsidR="00897A28" w:rsidRPr="009F5B01" w:rsidRDefault="00897A28" w:rsidP="00897A28">
            <w:pPr>
              <w:spacing w:after="0" w:line="240" w:lineRule="auto"/>
              <w:jc w:val="center"/>
              <w:rPr>
                <w:rFonts w:eastAsia="Times New Roman" w:cstheme="minorHAnsi"/>
                <w:sz w:val="20"/>
                <w:szCs w:val="20"/>
              </w:rPr>
            </w:pPr>
            <w:r>
              <w:rPr>
                <w:rFonts w:eastAsia="Times New Roman" w:cstheme="minorHAnsi"/>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14:paraId="0F60CE23" w14:textId="54A23E83" w:rsidR="00897A28" w:rsidRPr="009F5B01" w:rsidRDefault="00897A28" w:rsidP="00897A28">
            <w:pPr>
              <w:spacing w:after="0" w:line="240" w:lineRule="auto"/>
              <w:jc w:val="center"/>
              <w:rPr>
                <w:rFonts w:eastAsia="Times New Roman" w:cstheme="minorHAnsi"/>
                <w:sz w:val="20"/>
                <w:szCs w:val="20"/>
              </w:rPr>
            </w:pPr>
            <w:r w:rsidRPr="00D70C05">
              <w:rPr>
                <w:rFonts w:eastAsia="Times New Roman" w:cstheme="minorHAnsi"/>
                <w:b/>
                <w:bCs/>
                <w:sz w:val="20"/>
                <w:szCs w:val="20"/>
              </w:rPr>
              <w:t>X</w:t>
            </w:r>
          </w:p>
        </w:tc>
        <w:tc>
          <w:tcPr>
            <w:tcW w:w="833" w:type="dxa"/>
            <w:tcBorders>
              <w:top w:val="single" w:sz="4" w:space="0" w:color="auto"/>
              <w:left w:val="single" w:sz="4" w:space="0" w:color="auto"/>
              <w:bottom w:val="single" w:sz="4" w:space="0" w:color="auto"/>
              <w:right w:val="single" w:sz="4" w:space="0" w:color="auto"/>
            </w:tcBorders>
            <w:vAlign w:val="center"/>
          </w:tcPr>
          <w:p w14:paraId="0FD0C9D8" w14:textId="6D9A4AD5" w:rsidR="00897A28" w:rsidRPr="00D70C05" w:rsidRDefault="00897A28" w:rsidP="00897A28">
            <w:pPr>
              <w:spacing w:after="0" w:line="240" w:lineRule="auto"/>
              <w:jc w:val="center"/>
              <w:rPr>
                <w:rFonts w:eastAsia="Times New Roman" w:cstheme="minorHAnsi"/>
                <w:b/>
                <w:bCs/>
                <w:sz w:val="20"/>
                <w:szCs w:val="20"/>
              </w:rPr>
            </w:pPr>
          </w:p>
        </w:tc>
      </w:tr>
      <w:tr w:rsidR="00897A28" w:rsidRPr="00F63E70" w14:paraId="6FD4F1DE" w14:textId="77777777" w:rsidTr="009E55DC">
        <w:trPr>
          <w:trHeight w:val="315"/>
        </w:trPr>
        <w:tc>
          <w:tcPr>
            <w:tcW w:w="532" w:type="dxa"/>
            <w:tcBorders>
              <w:top w:val="single" w:sz="6" w:space="0" w:color="CCCCCC"/>
              <w:left w:val="single" w:sz="4" w:space="0" w:color="auto"/>
              <w:bottom w:val="single" w:sz="6" w:space="0" w:color="000000"/>
              <w:right w:val="single" w:sz="6" w:space="0" w:color="000000"/>
            </w:tcBorders>
            <w:tcMar>
              <w:top w:w="30" w:type="dxa"/>
              <w:left w:w="45" w:type="dxa"/>
              <w:bottom w:w="30" w:type="dxa"/>
              <w:right w:w="45" w:type="dxa"/>
            </w:tcMar>
            <w:vAlign w:val="center"/>
          </w:tcPr>
          <w:p w14:paraId="7A6A3A60" w14:textId="1B58129F" w:rsidR="00897A28" w:rsidRPr="00F63E70" w:rsidRDefault="00897A28" w:rsidP="00897A28">
            <w:pPr>
              <w:spacing w:after="0" w:line="240" w:lineRule="auto"/>
              <w:jc w:val="center"/>
              <w:rPr>
                <w:rFonts w:eastAsia="Times New Roman" w:cstheme="minorHAnsi"/>
                <w:noProof/>
                <w:sz w:val="20"/>
                <w:szCs w:val="20"/>
              </w:rPr>
            </w:pPr>
            <w:r w:rsidRPr="00F63E70">
              <w:rPr>
                <w:rFonts w:eastAsia="Times New Roman" w:cstheme="minorHAnsi"/>
                <w:noProof/>
                <w:sz w:val="20"/>
                <w:szCs w:val="20"/>
              </w:rPr>
              <mc:AlternateContent>
                <mc:Choice Requires="wps">
                  <w:drawing>
                    <wp:inline distT="0" distB="0" distL="0" distR="0" wp14:anchorId="1CCF1DE7" wp14:editId="1C0CFB66">
                      <wp:extent cx="209550" cy="177800"/>
                      <wp:effectExtent l="0" t="0" r="19050" b="12700"/>
                      <wp:docPr id="468" name="Text Box 468" descr="check box "/>
                      <wp:cNvGraphicFramePr/>
                      <a:graphic xmlns:a="http://schemas.openxmlformats.org/drawingml/2006/main">
                        <a:graphicData uri="http://schemas.microsoft.com/office/word/2010/wordprocessingShape">
                          <wps:wsp>
                            <wps:cNvSpPr txBox="1"/>
                            <wps:spPr>
                              <a:xfrm>
                                <a:off x="0" y="0"/>
                                <a:ext cx="209550" cy="177800"/>
                              </a:xfrm>
                              <a:prstGeom prst="rect">
                                <a:avLst/>
                              </a:prstGeom>
                              <a:solidFill>
                                <a:sysClr val="window" lastClr="FFFFFF"/>
                              </a:solidFill>
                              <a:ln w="6350">
                                <a:solidFill>
                                  <a:prstClr val="black"/>
                                </a:solidFill>
                              </a:ln>
                            </wps:spPr>
                            <wps:txbx>
                              <w:txbxContent>
                                <w:p w14:paraId="5373C4F7" w14:textId="77777777" w:rsidR="00897A28" w:rsidRDefault="00897A28" w:rsidP="00C370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CCF1DE7" id="Text Box 468" o:spid="_x0000_s1034" type="#_x0000_t202" alt="check box " style="width:16.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" fillcolor="window" strokeweight=".5pt">
                      <v:textbox>
                        <w:txbxContent>
                          <w:p w14:paraId="5373C4F7" w14:textId="77777777" w:rsidR="00897A28" w:rsidRDefault="00897A28" w:rsidP="00C3708D"/>
                        </w:txbxContent>
                      </v:textbox>
                      <w10:anchorlock/>
                    </v:shape>
                  </w:pict>
                </mc:Fallback>
              </mc:AlternateContent>
            </w:r>
          </w:p>
        </w:tc>
        <w:tc>
          <w:tcPr>
            <w:tcW w:w="31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584E7A65" w14:textId="35B4EC6E" w:rsidR="00897A28" w:rsidRPr="00C3708D" w:rsidRDefault="00897A28" w:rsidP="00897A28">
            <w:pPr>
              <w:spacing w:after="0" w:line="240" w:lineRule="auto"/>
              <w:rPr>
                <w:rFonts w:eastAsia="Times New Roman" w:cstheme="minorHAnsi"/>
                <w:sz w:val="20"/>
                <w:szCs w:val="20"/>
              </w:rPr>
            </w:pPr>
            <w:r>
              <w:rPr>
                <w:rFonts w:cstheme="minorHAnsi"/>
                <w:color w:val="000000"/>
                <w:sz w:val="20"/>
                <w:szCs w:val="20"/>
              </w:rPr>
              <w:t xml:space="preserve">Monitor </w:t>
            </w:r>
            <w:hyperlink r:id="rId14" w:anchor="grants" w:history="1">
              <w:r w:rsidRPr="00EF6AA3">
                <w:rPr>
                  <w:rStyle w:val="Hyperlink"/>
                  <w:rFonts w:cstheme="minorHAnsi"/>
                  <w:sz w:val="20"/>
                  <w:szCs w:val="20"/>
                </w:rPr>
                <w:t>timely obligation and liquidation</w:t>
              </w:r>
            </w:hyperlink>
            <w:r>
              <w:rPr>
                <w:rFonts w:cstheme="minorHAnsi"/>
                <w:color w:val="000000"/>
                <w:sz w:val="20"/>
                <w:szCs w:val="20"/>
              </w:rPr>
              <w:t xml:space="preserve"> of all federal </w:t>
            </w:r>
            <w:r w:rsidRPr="00EF6AA3">
              <w:rPr>
                <w:rFonts w:cstheme="minorHAnsi"/>
                <w:color w:val="000000"/>
                <w:sz w:val="20"/>
                <w:szCs w:val="20"/>
              </w:rPr>
              <w:t>IDEA VI-B flow-through funds</w:t>
            </w:r>
            <w:r>
              <w:rPr>
                <w:rFonts w:cstheme="minorHAnsi"/>
                <w:color w:val="000000"/>
                <w:sz w:val="20"/>
                <w:szCs w:val="20"/>
              </w:rPr>
              <w:t>.</w:t>
            </w:r>
          </w:p>
        </w:tc>
        <w:tc>
          <w:tcPr>
            <w:tcW w:w="8010" w:type="dxa"/>
            <w:tcBorders>
              <w:top w:val="single" w:sz="6" w:space="0" w:color="CCCCCC"/>
              <w:left w:val="single" w:sz="6" w:space="0" w:color="CCCCCC"/>
              <w:bottom w:val="single" w:sz="6" w:space="0" w:color="000000"/>
              <w:right w:val="single" w:sz="4" w:space="0" w:color="auto"/>
            </w:tcBorders>
            <w:tcMar>
              <w:top w:w="30" w:type="dxa"/>
              <w:left w:w="45" w:type="dxa"/>
              <w:bottom w:w="30" w:type="dxa"/>
              <w:right w:w="45" w:type="dxa"/>
            </w:tcMar>
          </w:tcPr>
          <w:p w14:paraId="55BA68E7" w14:textId="0DC67D97" w:rsidR="00897A28" w:rsidRPr="00C3708D" w:rsidRDefault="00897A28" w:rsidP="00897A28">
            <w:pPr>
              <w:spacing w:after="0" w:line="240" w:lineRule="auto"/>
              <w:rPr>
                <w:rFonts w:eastAsia="Times New Roman" w:cstheme="minorHAnsi"/>
                <w:sz w:val="20"/>
                <w:szCs w:val="20"/>
              </w:rPr>
            </w:pPr>
            <w:r>
              <w:rPr>
                <w:rFonts w:cstheme="minorHAnsi"/>
                <w:color w:val="000000"/>
                <w:sz w:val="20"/>
                <w:szCs w:val="20"/>
              </w:rPr>
              <w:t xml:space="preserve">LEAs may incur obligations for current FFY funds as of July 1 </w:t>
            </w:r>
            <w:r w:rsidRPr="006214E5">
              <w:rPr>
                <w:rFonts w:cstheme="minorHAnsi"/>
                <w:b/>
                <w:bCs/>
                <w:color w:val="000000"/>
                <w:sz w:val="20"/>
                <w:szCs w:val="20"/>
              </w:rPr>
              <w:t>if</w:t>
            </w:r>
            <w:r>
              <w:rPr>
                <w:rFonts w:cstheme="minorHAnsi"/>
                <w:color w:val="000000"/>
                <w:sz w:val="20"/>
                <w:szCs w:val="20"/>
              </w:rPr>
              <w:t xml:space="preserve"> a substantially approvable application, LEA VI-B Part I, has been submitted.  Period of performance continues through September 30</w:t>
            </w:r>
            <w:r w:rsidRPr="006214E5">
              <w:rPr>
                <w:rFonts w:cstheme="minorHAnsi"/>
                <w:color w:val="000000"/>
                <w:sz w:val="20"/>
                <w:szCs w:val="20"/>
                <w:vertAlign w:val="superscript"/>
              </w:rPr>
              <w:t>th</w:t>
            </w:r>
            <w:r>
              <w:rPr>
                <w:rFonts w:cstheme="minorHAnsi"/>
                <w:color w:val="000000"/>
                <w:sz w:val="20"/>
                <w:szCs w:val="20"/>
              </w:rPr>
              <w:t xml:space="preserve"> two years later which includes the 12-month </w:t>
            </w:r>
            <w:proofErr w:type="spellStart"/>
            <w:r>
              <w:rPr>
                <w:rFonts w:cstheme="minorHAnsi"/>
                <w:color w:val="000000"/>
                <w:sz w:val="20"/>
                <w:szCs w:val="20"/>
              </w:rPr>
              <w:t>Tydings</w:t>
            </w:r>
            <w:proofErr w:type="spellEnd"/>
            <w:r>
              <w:rPr>
                <w:rFonts w:cstheme="minorHAnsi"/>
                <w:color w:val="000000"/>
                <w:sz w:val="20"/>
                <w:szCs w:val="20"/>
              </w:rPr>
              <w:t xml:space="preserve"> (carryover) period; therefore, each September 30, the two-year prior FFY award period of obligation is closing. Check out this national center’s </w:t>
            </w:r>
            <w:hyperlink r:id="rId15" w:history="1">
              <w:r w:rsidRPr="00A63885">
                <w:rPr>
                  <w:rStyle w:val="Hyperlink"/>
                  <w:rFonts w:cstheme="minorHAnsi"/>
                  <w:sz w:val="20"/>
                  <w:szCs w:val="20"/>
                </w:rPr>
                <w:t>resource</w:t>
              </w:r>
            </w:hyperlink>
            <w:r>
              <w:rPr>
                <w:rFonts w:cstheme="minorHAnsi"/>
                <w:color w:val="000000"/>
                <w:sz w:val="20"/>
                <w:szCs w:val="20"/>
              </w:rPr>
              <w:t xml:space="preserve"> for more information on IDEA fiscal years. </w:t>
            </w:r>
          </w:p>
        </w:tc>
        <w:tc>
          <w:tcPr>
            <w:tcW w:w="465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14:paraId="6B575B8E" w14:textId="77777777" w:rsidR="00897A28" w:rsidRPr="009F5B01" w:rsidRDefault="00897A28" w:rsidP="00897A28">
            <w:pPr>
              <w:spacing w:after="0" w:line="240" w:lineRule="auto"/>
              <w:rPr>
                <w:rFonts w:eastAsia="Times New Roman" w:cstheme="minorHAnsi"/>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1160372C" w14:textId="49292512" w:rsidR="00897A28" w:rsidRPr="009F5B01" w:rsidRDefault="00897A28" w:rsidP="00897A28">
            <w:pPr>
              <w:spacing w:after="0" w:line="240" w:lineRule="auto"/>
              <w:jc w:val="center"/>
              <w:rPr>
                <w:rFonts w:eastAsia="Times New Roman" w:cstheme="minorHAnsi"/>
                <w:sz w:val="20"/>
                <w:szCs w:val="20"/>
              </w:rPr>
            </w:pPr>
            <w:r>
              <w:rPr>
                <w:rFonts w:eastAsia="Times New Roman" w:cstheme="minorHAnsi"/>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14:paraId="33314BB5" w14:textId="2C9F2B44" w:rsidR="00897A28" w:rsidRPr="009F5B01" w:rsidRDefault="00897A28" w:rsidP="00897A28">
            <w:pPr>
              <w:spacing w:after="0" w:line="240" w:lineRule="auto"/>
              <w:jc w:val="center"/>
              <w:rPr>
                <w:rFonts w:eastAsia="Times New Roman" w:cstheme="minorHAnsi"/>
                <w:sz w:val="20"/>
                <w:szCs w:val="20"/>
              </w:rPr>
            </w:pPr>
            <w:r>
              <w:rPr>
                <w:rFonts w:eastAsia="Times New Roman" w:cstheme="minorHAnsi"/>
                <w:sz w:val="20"/>
                <w:szCs w:val="20"/>
              </w:rPr>
              <w:t>→</w:t>
            </w:r>
          </w:p>
        </w:tc>
        <w:tc>
          <w:tcPr>
            <w:tcW w:w="833" w:type="dxa"/>
            <w:tcBorders>
              <w:top w:val="single" w:sz="4" w:space="0" w:color="auto"/>
              <w:left w:val="single" w:sz="4" w:space="0" w:color="auto"/>
              <w:bottom w:val="single" w:sz="4" w:space="0" w:color="auto"/>
              <w:right w:val="single" w:sz="4" w:space="0" w:color="auto"/>
            </w:tcBorders>
            <w:vAlign w:val="center"/>
          </w:tcPr>
          <w:p w14:paraId="0532257D" w14:textId="68ACC4D9" w:rsidR="00897A28" w:rsidRPr="003A7B46" w:rsidRDefault="00897A28" w:rsidP="00897A28">
            <w:pPr>
              <w:spacing w:after="0" w:line="240" w:lineRule="auto"/>
              <w:jc w:val="center"/>
              <w:rPr>
                <w:rFonts w:eastAsia="Times New Roman" w:cstheme="minorHAnsi"/>
                <w:b/>
                <w:bCs/>
                <w:sz w:val="20"/>
                <w:szCs w:val="20"/>
              </w:rPr>
            </w:pPr>
            <w:r>
              <w:rPr>
                <w:rFonts w:eastAsia="Times New Roman" w:cstheme="minorHAnsi"/>
                <w:b/>
                <w:bCs/>
                <w:sz w:val="20"/>
                <w:szCs w:val="20"/>
              </w:rPr>
              <w:t>→/X</w:t>
            </w:r>
          </w:p>
        </w:tc>
      </w:tr>
      <w:tr w:rsidR="00897A28" w:rsidRPr="00F63E70" w14:paraId="14EFB57D" w14:textId="77777777" w:rsidTr="009E55DC">
        <w:trPr>
          <w:trHeight w:val="315"/>
        </w:trPr>
        <w:tc>
          <w:tcPr>
            <w:tcW w:w="532" w:type="dxa"/>
            <w:tcBorders>
              <w:top w:val="single" w:sz="6" w:space="0" w:color="CCCCCC"/>
              <w:left w:val="single" w:sz="4" w:space="0" w:color="auto"/>
              <w:bottom w:val="single" w:sz="6" w:space="0" w:color="000000"/>
              <w:right w:val="single" w:sz="6" w:space="0" w:color="000000"/>
            </w:tcBorders>
            <w:tcMar>
              <w:top w:w="30" w:type="dxa"/>
              <w:left w:w="45" w:type="dxa"/>
              <w:bottom w:w="30" w:type="dxa"/>
              <w:right w:w="45" w:type="dxa"/>
            </w:tcMar>
            <w:vAlign w:val="center"/>
          </w:tcPr>
          <w:p w14:paraId="63D01709" w14:textId="22623E91" w:rsidR="00897A28" w:rsidRPr="00F63E70" w:rsidRDefault="00897A28" w:rsidP="00897A28">
            <w:pPr>
              <w:spacing w:after="0" w:line="240" w:lineRule="auto"/>
              <w:jc w:val="center"/>
              <w:rPr>
                <w:rFonts w:eastAsia="Times New Roman" w:cstheme="minorHAnsi"/>
                <w:noProof/>
                <w:sz w:val="20"/>
                <w:szCs w:val="20"/>
              </w:rPr>
            </w:pPr>
            <w:r w:rsidRPr="00F63E70">
              <w:rPr>
                <w:rFonts w:eastAsia="Times New Roman" w:cstheme="minorHAnsi"/>
                <w:noProof/>
                <w:sz w:val="20"/>
                <w:szCs w:val="20"/>
              </w:rPr>
              <mc:AlternateContent>
                <mc:Choice Requires="wps">
                  <w:drawing>
                    <wp:inline distT="0" distB="0" distL="0" distR="0" wp14:anchorId="2E0703E3" wp14:editId="00BD1DD6">
                      <wp:extent cx="209550" cy="177800"/>
                      <wp:effectExtent l="0" t="0" r="19050" b="12700"/>
                      <wp:docPr id="24" name="Text Box 24" descr="check box "/>
                      <wp:cNvGraphicFramePr/>
                      <a:graphic xmlns:a="http://schemas.openxmlformats.org/drawingml/2006/main">
                        <a:graphicData uri="http://schemas.microsoft.com/office/word/2010/wordprocessingShape">
                          <wps:wsp>
                            <wps:cNvSpPr txBox="1"/>
                            <wps:spPr>
                              <a:xfrm>
                                <a:off x="0" y="0"/>
                                <a:ext cx="209550" cy="177800"/>
                              </a:xfrm>
                              <a:prstGeom prst="rect">
                                <a:avLst/>
                              </a:prstGeom>
                              <a:solidFill>
                                <a:sysClr val="window" lastClr="FFFFFF"/>
                              </a:solidFill>
                              <a:ln w="6350">
                                <a:solidFill>
                                  <a:prstClr val="black"/>
                                </a:solidFill>
                              </a:ln>
                            </wps:spPr>
                            <wps:txbx>
                              <w:txbxContent>
                                <w:p w14:paraId="5834604E" w14:textId="77777777" w:rsidR="00897A28" w:rsidRDefault="00897A28" w:rsidP="009871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E0703E3" id="Text Box 24" o:spid="_x0000_s1035" type="#_x0000_t202" alt="check box " style="width:16.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" fillcolor="window" strokeweight=".5pt">
                      <v:textbox>
                        <w:txbxContent>
                          <w:p w14:paraId="5834604E" w14:textId="77777777" w:rsidR="00897A28" w:rsidRDefault="00897A28" w:rsidP="009871BC"/>
                        </w:txbxContent>
                      </v:textbox>
                      <w10:anchorlock/>
                    </v:shape>
                  </w:pict>
                </mc:Fallback>
              </mc:AlternateContent>
            </w:r>
          </w:p>
        </w:tc>
        <w:tc>
          <w:tcPr>
            <w:tcW w:w="31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4110941A" w14:textId="382D569F" w:rsidR="00897A28" w:rsidRPr="00C5157A" w:rsidRDefault="00897A28" w:rsidP="00897A28">
            <w:pPr>
              <w:spacing w:after="0" w:line="240" w:lineRule="auto"/>
              <w:rPr>
                <w:rFonts w:eastAsia="Times New Roman" w:cstheme="minorHAnsi"/>
                <w:sz w:val="20"/>
                <w:szCs w:val="20"/>
              </w:rPr>
            </w:pPr>
            <w:r>
              <w:rPr>
                <w:rFonts w:eastAsia="Times New Roman" w:cstheme="minorHAnsi"/>
                <w:sz w:val="20"/>
                <w:szCs w:val="20"/>
              </w:rPr>
              <w:t xml:space="preserve">Apply for </w:t>
            </w:r>
            <w:hyperlink r:id="rId16" w:anchor="TIP" w:history="1">
              <w:r w:rsidRPr="00C605B9">
                <w:rPr>
                  <w:rStyle w:val="Hyperlink"/>
                  <w:rFonts w:eastAsia="Times New Roman" w:cstheme="minorHAnsi"/>
                  <w:sz w:val="20"/>
                  <w:szCs w:val="20"/>
                </w:rPr>
                <w:t>Targeted Improvement Plan</w:t>
              </w:r>
            </w:hyperlink>
            <w:r>
              <w:rPr>
                <w:rFonts w:eastAsia="Times New Roman" w:cstheme="minorHAnsi"/>
                <w:sz w:val="20"/>
                <w:szCs w:val="20"/>
              </w:rPr>
              <w:t xml:space="preserve"> funds.</w:t>
            </w:r>
          </w:p>
        </w:tc>
        <w:tc>
          <w:tcPr>
            <w:tcW w:w="8010" w:type="dxa"/>
            <w:tcBorders>
              <w:top w:val="single" w:sz="6" w:space="0" w:color="CCCCCC"/>
              <w:left w:val="single" w:sz="6" w:space="0" w:color="CCCCCC"/>
              <w:bottom w:val="single" w:sz="6" w:space="0" w:color="000000"/>
              <w:right w:val="single" w:sz="4" w:space="0" w:color="auto"/>
            </w:tcBorders>
            <w:tcMar>
              <w:top w:w="30" w:type="dxa"/>
              <w:left w:w="45" w:type="dxa"/>
              <w:bottom w:w="30" w:type="dxa"/>
              <w:right w:w="45" w:type="dxa"/>
            </w:tcMar>
          </w:tcPr>
          <w:p w14:paraId="340E8F80" w14:textId="6039F4DE" w:rsidR="00897A28" w:rsidRPr="00C5157A" w:rsidRDefault="00897A28" w:rsidP="00897A28">
            <w:pPr>
              <w:spacing w:after="0" w:line="240" w:lineRule="auto"/>
              <w:rPr>
                <w:rFonts w:eastAsia="Times New Roman" w:cstheme="minorHAnsi"/>
                <w:sz w:val="20"/>
                <w:szCs w:val="20"/>
              </w:rPr>
            </w:pPr>
            <w:r>
              <w:rPr>
                <w:rFonts w:eastAsia="Times New Roman" w:cstheme="minorHAnsi"/>
                <w:sz w:val="20"/>
                <w:szCs w:val="20"/>
              </w:rPr>
              <w:t>Each year KSDE makes available Targeted Improvement funds to a</w:t>
            </w:r>
            <w:r w:rsidRPr="008C393D">
              <w:rPr>
                <w:rFonts w:eastAsia="Times New Roman" w:cstheme="minorHAnsi"/>
                <w:sz w:val="20"/>
                <w:szCs w:val="20"/>
              </w:rPr>
              <w:t>ssist Kansas school districts in improving results for students with disabilities</w:t>
            </w:r>
            <w:r>
              <w:rPr>
                <w:rFonts w:eastAsia="Times New Roman" w:cstheme="minorHAnsi"/>
                <w:sz w:val="20"/>
                <w:szCs w:val="20"/>
              </w:rPr>
              <w:t xml:space="preserve">. The application opens in June and closes in September.  The application is submitted through the Kansas Grants Management System, a KSDE Authenticated Application. </w:t>
            </w:r>
          </w:p>
        </w:tc>
        <w:tc>
          <w:tcPr>
            <w:tcW w:w="465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14:paraId="2DA3E41D" w14:textId="77777777" w:rsidR="00897A28" w:rsidRPr="009F5B01" w:rsidRDefault="00897A28" w:rsidP="00897A28">
            <w:pPr>
              <w:spacing w:after="0" w:line="240" w:lineRule="auto"/>
              <w:rPr>
                <w:rFonts w:eastAsia="Times New Roman" w:cstheme="minorHAnsi"/>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0372F25F" w14:textId="41181FDB" w:rsidR="00897A28" w:rsidRPr="00C960B6" w:rsidRDefault="00897A28" w:rsidP="00897A28">
            <w:pPr>
              <w:spacing w:after="0" w:line="240" w:lineRule="auto"/>
              <w:jc w:val="center"/>
              <w:rPr>
                <w:rFonts w:eastAsia="Times New Roman" w:cstheme="minorHAnsi"/>
                <w:b/>
                <w:bCs/>
                <w:sz w:val="20"/>
                <w:szCs w:val="20"/>
              </w:rPr>
            </w:pPr>
            <w:r>
              <w:rPr>
                <w:rFonts w:eastAsia="Times New Roman" w:cstheme="minorHAnsi"/>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14:paraId="6BC8E513" w14:textId="558AF3B7" w:rsidR="00897A28" w:rsidRPr="009F5B01" w:rsidRDefault="00897A28" w:rsidP="00897A28">
            <w:pPr>
              <w:spacing w:after="0" w:line="240" w:lineRule="auto"/>
              <w:jc w:val="center"/>
              <w:rPr>
                <w:rFonts w:eastAsia="Times New Roman" w:cstheme="minorHAnsi"/>
                <w:sz w:val="20"/>
                <w:szCs w:val="20"/>
              </w:rPr>
            </w:pPr>
            <w:r>
              <w:rPr>
                <w:rFonts w:eastAsia="Times New Roman" w:cstheme="minorHAnsi"/>
                <w:sz w:val="20"/>
                <w:szCs w:val="20"/>
              </w:rPr>
              <w:t>→</w:t>
            </w:r>
          </w:p>
        </w:tc>
        <w:tc>
          <w:tcPr>
            <w:tcW w:w="833" w:type="dxa"/>
            <w:tcBorders>
              <w:top w:val="single" w:sz="4" w:space="0" w:color="auto"/>
              <w:left w:val="single" w:sz="4" w:space="0" w:color="auto"/>
              <w:bottom w:val="single" w:sz="4" w:space="0" w:color="auto"/>
              <w:right w:val="single" w:sz="4" w:space="0" w:color="auto"/>
            </w:tcBorders>
            <w:vAlign w:val="center"/>
          </w:tcPr>
          <w:p w14:paraId="1508FD72" w14:textId="4EB4A78B" w:rsidR="00897A28" w:rsidRPr="009F5B01" w:rsidRDefault="00897A28" w:rsidP="00897A28">
            <w:pPr>
              <w:spacing w:after="0" w:line="240" w:lineRule="auto"/>
              <w:jc w:val="center"/>
              <w:rPr>
                <w:rFonts w:eastAsia="Times New Roman" w:cstheme="minorHAnsi"/>
                <w:sz w:val="20"/>
                <w:szCs w:val="20"/>
              </w:rPr>
            </w:pPr>
            <w:r w:rsidRPr="00D70C05">
              <w:rPr>
                <w:rFonts w:eastAsia="Times New Roman" w:cstheme="minorHAnsi"/>
                <w:b/>
                <w:bCs/>
                <w:sz w:val="20"/>
                <w:szCs w:val="20"/>
              </w:rPr>
              <w:t>X</w:t>
            </w:r>
          </w:p>
        </w:tc>
      </w:tr>
      <w:tr w:rsidR="00897A28" w:rsidRPr="00F63E70" w14:paraId="49DFF552" w14:textId="3E95F788" w:rsidTr="009E55DC">
        <w:trPr>
          <w:trHeight w:val="315"/>
        </w:trPr>
        <w:tc>
          <w:tcPr>
            <w:tcW w:w="532" w:type="dxa"/>
            <w:tcBorders>
              <w:top w:val="single" w:sz="6" w:space="0" w:color="CCCCCC"/>
              <w:left w:val="single" w:sz="4" w:space="0" w:color="auto"/>
              <w:bottom w:val="single" w:sz="6" w:space="0" w:color="000000"/>
              <w:right w:val="single" w:sz="6" w:space="0" w:color="000000"/>
            </w:tcBorders>
            <w:tcMar>
              <w:top w:w="30" w:type="dxa"/>
              <w:left w:w="45" w:type="dxa"/>
              <w:bottom w:w="30" w:type="dxa"/>
              <w:right w:w="45" w:type="dxa"/>
            </w:tcMar>
            <w:vAlign w:val="center"/>
            <w:hideMark/>
          </w:tcPr>
          <w:p w14:paraId="7BD06FC7" w14:textId="642859A3" w:rsidR="00897A28" w:rsidRPr="009F5B01" w:rsidRDefault="00897A28" w:rsidP="00897A28">
            <w:pPr>
              <w:spacing w:after="0" w:line="240" w:lineRule="auto"/>
              <w:jc w:val="center"/>
              <w:rPr>
                <w:rFonts w:eastAsia="Times New Roman" w:cstheme="minorHAnsi"/>
                <w:sz w:val="20"/>
                <w:szCs w:val="20"/>
              </w:rPr>
            </w:pPr>
            <w:r w:rsidRPr="00F63E70">
              <w:rPr>
                <w:rFonts w:eastAsia="Times New Roman" w:cstheme="minorHAnsi"/>
                <w:noProof/>
                <w:sz w:val="20"/>
                <w:szCs w:val="20"/>
              </w:rPr>
              <mc:AlternateContent>
                <mc:Choice Requires="wps">
                  <w:drawing>
                    <wp:inline distT="0" distB="0" distL="0" distR="0" wp14:anchorId="7B03AC3C" wp14:editId="5B895A66">
                      <wp:extent cx="209550" cy="177800"/>
                      <wp:effectExtent l="0" t="0" r="19050" b="12700"/>
                      <wp:docPr id="2" name="Text Box 2" descr="check box "/>
                      <wp:cNvGraphicFramePr/>
                      <a:graphic xmlns:a="http://schemas.openxmlformats.org/drawingml/2006/main">
                        <a:graphicData uri="http://schemas.microsoft.com/office/word/2010/wordprocessingShape">
                          <wps:wsp>
                            <wps:cNvSpPr txBox="1"/>
                            <wps:spPr>
                              <a:xfrm>
                                <a:off x="0" y="0"/>
                                <a:ext cx="209550" cy="177800"/>
                              </a:xfrm>
                              <a:prstGeom prst="rect">
                                <a:avLst/>
                              </a:prstGeom>
                              <a:solidFill>
                                <a:sysClr val="window" lastClr="FFFFFF"/>
                              </a:solidFill>
                              <a:ln w="6350">
                                <a:solidFill>
                                  <a:prstClr val="black"/>
                                </a:solidFill>
                              </a:ln>
                            </wps:spPr>
                            <wps:txbx>
                              <w:txbxContent>
                                <w:p w14:paraId="3F738E85" w14:textId="77777777" w:rsidR="00897A28" w:rsidRDefault="00897A28" w:rsidP="00917E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B03AC3C" id="Text Box 2" o:spid="_x0000_s1036" type="#_x0000_t202" alt="check box " style="width:16.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" fillcolor="window" strokeweight=".5pt">
                      <v:textbox>
                        <w:txbxContent>
                          <w:p w14:paraId="3F738E85" w14:textId="77777777" w:rsidR="00897A28" w:rsidRDefault="00897A28" w:rsidP="00917E8D"/>
                        </w:txbxContent>
                      </v:textbox>
                      <w10:anchorlock/>
                    </v:shape>
                  </w:pict>
                </mc:Fallback>
              </mc:AlternateContent>
            </w:r>
          </w:p>
        </w:tc>
        <w:tc>
          <w:tcPr>
            <w:tcW w:w="31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65D2427" w14:textId="5B7FCE60" w:rsidR="00897A28" w:rsidRPr="009F5B01" w:rsidRDefault="00897A28" w:rsidP="00897A28">
            <w:pPr>
              <w:spacing w:after="0" w:line="240" w:lineRule="auto"/>
              <w:rPr>
                <w:rFonts w:eastAsia="Times New Roman" w:cstheme="minorHAnsi"/>
                <w:sz w:val="20"/>
                <w:szCs w:val="20"/>
              </w:rPr>
            </w:pPr>
            <w:r w:rsidRPr="009F5B01">
              <w:rPr>
                <w:rFonts w:eastAsia="Times New Roman" w:cstheme="minorHAnsi"/>
                <w:sz w:val="20"/>
                <w:szCs w:val="20"/>
              </w:rPr>
              <w:t xml:space="preserve">Ensure </w:t>
            </w:r>
            <w:r>
              <w:rPr>
                <w:rFonts w:eastAsia="Times New Roman" w:cstheme="minorHAnsi"/>
                <w:sz w:val="20"/>
                <w:szCs w:val="20"/>
              </w:rPr>
              <w:t xml:space="preserve">local </w:t>
            </w:r>
            <w:r w:rsidRPr="00423019">
              <w:rPr>
                <w:rFonts w:eastAsia="Times New Roman" w:cstheme="minorHAnsi"/>
                <w:i/>
                <w:iCs/>
                <w:sz w:val="20"/>
                <w:szCs w:val="20"/>
              </w:rPr>
              <w:t>special education</w:t>
            </w:r>
            <w:r w:rsidRPr="009F5B01">
              <w:rPr>
                <w:rFonts w:eastAsia="Times New Roman" w:cstheme="minorHAnsi"/>
                <w:sz w:val="20"/>
                <w:szCs w:val="20"/>
              </w:rPr>
              <w:t xml:space="preserve"> budget is completed</w:t>
            </w:r>
            <w:r>
              <w:rPr>
                <w:rFonts w:eastAsia="Times New Roman" w:cstheme="minorHAnsi"/>
                <w:sz w:val="20"/>
                <w:szCs w:val="20"/>
              </w:rPr>
              <w:t xml:space="preserve"> and available to LEA</w:t>
            </w:r>
            <w:r w:rsidRPr="00F63E70">
              <w:rPr>
                <w:rFonts w:eastAsia="Times New Roman" w:cstheme="minorHAnsi"/>
                <w:sz w:val="20"/>
                <w:szCs w:val="20"/>
              </w:rPr>
              <w:t>.</w:t>
            </w:r>
          </w:p>
        </w:tc>
        <w:tc>
          <w:tcPr>
            <w:tcW w:w="8010" w:type="dxa"/>
            <w:tcBorders>
              <w:top w:val="single" w:sz="6" w:space="0" w:color="CCCCCC"/>
              <w:left w:val="single" w:sz="6" w:space="0" w:color="CCCCCC"/>
              <w:bottom w:val="single" w:sz="6" w:space="0" w:color="000000"/>
              <w:right w:val="single" w:sz="4" w:space="0" w:color="auto"/>
            </w:tcBorders>
            <w:tcMar>
              <w:top w:w="30" w:type="dxa"/>
              <w:left w:w="45" w:type="dxa"/>
              <w:bottom w:w="30" w:type="dxa"/>
              <w:right w:w="45" w:type="dxa"/>
            </w:tcMar>
            <w:vAlign w:val="center"/>
            <w:hideMark/>
          </w:tcPr>
          <w:p w14:paraId="3E408D36" w14:textId="7FBE941D" w:rsidR="00897A28" w:rsidRPr="009F5B01" w:rsidRDefault="00897A28" w:rsidP="00897A28">
            <w:pPr>
              <w:spacing w:after="0" w:line="240" w:lineRule="auto"/>
              <w:rPr>
                <w:rFonts w:eastAsia="Times New Roman" w:cstheme="minorHAnsi"/>
                <w:sz w:val="20"/>
                <w:szCs w:val="20"/>
              </w:rPr>
            </w:pPr>
            <w:r w:rsidRPr="009F5B01">
              <w:rPr>
                <w:rFonts w:eastAsia="Times New Roman" w:cstheme="minorHAnsi"/>
                <w:sz w:val="20"/>
                <w:szCs w:val="20"/>
              </w:rPr>
              <w:t xml:space="preserve">Publication, hearing, and adoption of budgets by </w:t>
            </w:r>
            <w:r>
              <w:rPr>
                <w:rFonts w:eastAsia="Times New Roman" w:cstheme="minorHAnsi"/>
                <w:sz w:val="20"/>
                <w:szCs w:val="20"/>
              </w:rPr>
              <w:t>an interlocal</w:t>
            </w:r>
            <w:r w:rsidRPr="009F5B01">
              <w:rPr>
                <w:rFonts w:eastAsia="Times New Roman" w:cstheme="minorHAnsi"/>
                <w:sz w:val="20"/>
                <w:szCs w:val="20"/>
              </w:rPr>
              <w:t xml:space="preserve">, </w:t>
            </w:r>
            <w:r>
              <w:rPr>
                <w:rFonts w:eastAsia="Times New Roman" w:cstheme="minorHAnsi"/>
                <w:sz w:val="20"/>
                <w:szCs w:val="20"/>
              </w:rPr>
              <w:t>s</w:t>
            </w:r>
            <w:r w:rsidRPr="009F5B01">
              <w:rPr>
                <w:rFonts w:eastAsia="Times New Roman" w:cstheme="minorHAnsi"/>
                <w:sz w:val="20"/>
                <w:szCs w:val="20"/>
              </w:rPr>
              <w:t>ponsoring</w:t>
            </w:r>
            <w:r>
              <w:rPr>
                <w:rFonts w:eastAsia="Times New Roman" w:cstheme="minorHAnsi"/>
                <w:sz w:val="20"/>
                <w:szCs w:val="20"/>
              </w:rPr>
              <w:t xml:space="preserve"> cooperative</w:t>
            </w:r>
            <w:r w:rsidRPr="009F5B01">
              <w:rPr>
                <w:rFonts w:eastAsia="Times New Roman" w:cstheme="minorHAnsi"/>
                <w:sz w:val="20"/>
                <w:szCs w:val="20"/>
              </w:rPr>
              <w:t xml:space="preserve">, and stand-alone districts </w:t>
            </w:r>
            <w:r w:rsidRPr="00F63E70">
              <w:rPr>
                <w:rFonts w:eastAsia="Times New Roman" w:cstheme="minorHAnsi"/>
                <w:sz w:val="20"/>
                <w:szCs w:val="20"/>
              </w:rPr>
              <w:t>must be completed</w:t>
            </w:r>
            <w:r w:rsidRPr="009F5B01">
              <w:rPr>
                <w:rFonts w:eastAsia="Times New Roman" w:cstheme="minorHAnsi"/>
                <w:sz w:val="20"/>
                <w:szCs w:val="20"/>
              </w:rPr>
              <w:t xml:space="preserve"> July-September.</w:t>
            </w:r>
            <w:r w:rsidRPr="00F63E70">
              <w:rPr>
                <w:rFonts w:eastAsia="Times New Roman" w:cstheme="minorHAnsi"/>
                <w:sz w:val="20"/>
                <w:szCs w:val="20"/>
              </w:rPr>
              <w:t xml:space="preserve"> </w:t>
            </w:r>
            <w:r>
              <w:rPr>
                <w:rFonts w:eastAsia="Times New Roman" w:cstheme="minorHAnsi"/>
                <w:sz w:val="20"/>
                <w:szCs w:val="20"/>
              </w:rPr>
              <w:t xml:space="preserve"> KSDE School Finance provides extensive budget information and forms each year. More information can be found </w:t>
            </w:r>
            <w:hyperlink r:id="rId17" w:history="1">
              <w:r w:rsidRPr="003B3340">
                <w:rPr>
                  <w:rStyle w:val="Hyperlink"/>
                  <w:rFonts w:eastAsia="Times New Roman" w:cstheme="minorHAnsi"/>
                  <w:sz w:val="20"/>
                  <w:szCs w:val="20"/>
                </w:rPr>
                <w:t>here</w:t>
              </w:r>
            </w:hyperlink>
            <w:r>
              <w:rPr>
                <w:rFonts w:eastAsia="Times New Roman" w:cstheme="minorHAnsi"/>
                <w:sz w:val="20"/>
                <w:szCs w:val="20"/>
              </w:rPr>
              <w:t xml:space="preserve">. </w:t>
            </w:r>
          </w:p>
        </w:tc>
        <w:tc>
          <w:tcPr>
            <w:tcW w:w="465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4D762E6D" w14:textId="77777777" w:rsidR="00897A28" w:rsidRPr="009F5B01" w:rsidRDefault="00897A28" w:rsidP="00897A28">
            <w:pPr>
              <w:spacing w:after="0" w:line="240" w:lineRule="auto"/>
              <w:rPr>
                <w:rFonts w:eastAsia="Times New Roman" w:cstheme="minorHAnsi"/>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2C893CFB" w14:textId="3B80C0A2" w:rsidR="00897A28" w:rsidRPr="009F5B01" w:rsidRDefault="00897A28" w:rsidP="00897A28">
            <w:pPr>
              <w:spacing w:after="0" w:line="240" w:lineRule="auto"/>
              <w:jc w:val="center"/>
              <w:rPr>
                <w:rFonts w:eastAsia="Times New Roman" w:cstheme="minorHAnsi"/>
                <w:sz w:val="20"/>
                <w:szCs w:val="20"/>
              </w:rPr>
            </w:pPr>
            <w:r>
              <w:rPr>
                <w:rFonts w:eastAsia="Times New Roman" w:cstheme="minorHAnsi"/>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14:paraId="62BDE53D" w14:textId="556AD946" w:rsidR="00897A28" w:rsidRPr="009F5B01" w:rsidRDefault="00897A28" w:rsidP="00897A28">
            <w:pPr>
              <w:spacing w:after="0" w:line="240" w:lineRule="auto"/>
              <w:jc w:val="center"/>
              <w:rPr>
                <w:rFonts w:eastAsia="Times New Roman" w:cstheme="minorHAnsi"/>
                <w:sz w:val="20"/>
                <w:szCs w:val="20"/>
              </w:rPr>
            </w:pPr>
            <w:r>
              <w:rPr>
                <w:rFonts w:eastAsia="Times New Roman" w:cstheme="minorHAnsi"/>
                <w:sz w:val="20"/>
                <w:szCs w:val="20"/>
              </w:rPr>
              <w:t>→</w:t>
            </w:r>
          </w:p>
        </w:tc>
        <w:tc>
          <w:tcPr>
            <w:tcW w:w="833" w:type="dxa"/>
            <w:tcBorders>
              <w:top w:val="single" w:sz="4" w:space="0" w:color="auto"/>
              <w:left w:val="single" w:sz="4" w:space="0" w:color="auto"/>
              <w:bottom w:val="single" w:sz="4" w:space="0" w:color="auto"/>
              <w:right w:val="single" w:sz="4" w:space="0" w:color="auto"/>
            </w:tcBorders>
            <w:vAlign w:val="center"/>
          </w:tcPr>
          <w:p w14:paraId="1A45EFCE" w14:textId="7F1E24C6" w:rsidR="00897A28" w:rsidRPr="00423019" w:rsidRDefault="00897A28" w:rsidP="00897A28">
            <w:pPr>
              <w:spacing w:after="0" w:line="240" w:lineRule="auto"/>
              <w:jc w:val="center"/>
              <w:rPr>
                <w:rFonts w:eastAsia="Times New Roman" w:cstheme="minorHAnsi"/>
                <w:b/>
                <w:bCs/>
                <w:sz w:val="20"/>
                <w:szCs w:val="20"/>
              </w:rPr>
            </w:pPr>
            <w:r w:rsidRPr="00423019">
              <w:rPr>
                <w:rFonts w:eastAsia="Times New Roman" w:cstheme="minorHAnsi"/>
                <w:b/>
                <w:bCs/>
                <w:sz w:val="20"/>
                <w:szCs w:val="20"/>
              </w:rPr>
              <w:t>X</w:t>
            </w:r>
          </w:p>
        </w:tc>
      </w:tr>
      <w:tr w:rsidR="00897A28" w:rsidRPr="00F63E70" w14:paraId="5216C34A" w14:textId="50365164" w:rsidTr="009E55DC">
        <w:trPr>
          <w:trHeight w:val="315"/>
        </w:trPr>
        <w:tc>
          <w:tcPr>
            <w:tcW w:w="532" w:type="dxa"/>
            <w:tcBorders>
              <w:top w:val="single" w:sz="6" w:space="0" w:color="CCCCCC"/>
              <w:left w:val="single" w:sz="4" w:space="0" w:color="auto"/>
              <w:bottom w:val="single" w:sz="6" w:space="0" w:color="000000"/>
              <w:right w:val="single" w:sz="6" w:space="0" w:color="000000"/>
            </w:tcBorders>
            <w:tcMar>
              <w:top w:w="30" w:type="dxa"/>
              <w:left w:w="45" w:type="dxa"/>
              <w:bottom w:w="30" w:type="dxa"/>
              <w:right w:w="45" w:type="dxa"/>
            </w:tcMar>
            <w:vAlign w:val="center"/>
            <w:hideMark/>
          </w:tcPr>
          <w:p w14:paraId="494EA1C6" w14:textId="22B2CA2A" w:rsidR="00897A28" w:rsidRPr="009F5B01" w:rsidRDefault="00897A28" w:rsidP="00897A28">
            <w:pPr>
              <w:spacing w:after="0" w:line="240" w:lineRule="auto"/>
              <w:jc w:val="center"/>
              <w:rPr>
                <w:rFonts w:eastAsia="Times New Roman" w:cstheme="minorHAnsi"/>
                <w:sz w:val="20"/>
                <w:szCs w:val="20"/>
              </w:rPr>
            </w:pPr>
            <w:r w:rsidRPr="00F63E70">
              <w:rPr>
                <w:rFonts w:eastAsia="Times New Roman" w:cstheme="minorHAnsi"/>
                <w:noProof/>
                <w:sz w:val="20"/>
                <w:szCs w:val="20"/>
              </w:rPr>
              <mc:AlternateContent>
                <mc:Choice Requires="wps">
                  <w:drawing>
                    <wp:inline distT="0" distB="0" distL="0" distR="0" wp14:anchorId="400275B7" wp14:editId="113DFE84">
                      <wp:extent cx="209550" cy="177800"/>
                      <wp:effectExtent l="0" t="0" r="19050" b="12700"/>
                      <wp:docPr id="3" name="Text Box 3" descr="check box "/>
                      <wp:cNvGraphicFramePr/>
                      <a:graphic xmlns:a="http://schemas.openxmlformats.org/drawingml/2006/main">
                        <a:graphicData uri="http://schemas.microsoft.com/office/word/2010/wordprocessingShape">
                          <wps:wsp>
                            <wps:cNvSpPr txBox="1"/>
                            <wps:spPr>
                              <a:xfrm>
                                <a:off x="0" y="0"/>
                                <a:ext cx="209550" cy="177800"/>
                              </a:xfrm>
                              <a:prstGeom prst="rect">
                                <a:avLst/>
                              </a:prstGeom>
                              <a:solidFill>
                                <a:sysClr val="window" lastClr="FFFFFF"/>
                              </a:solidFill>
                              <a:ln w="6350">
                                <a:solidFill>
                                  <a:prstClr val="black"/>
                                </a:solidFill>
                              </a:ln>
                            </wps:spPr>
                            <wps:txbx>
                              <w:txbxContent>
                                <w:p w14:paraId="1F1DA36A" w14:textId="77777777" w:rsidR="00897A28" w:rsidRDefault="00897A28" w:rsidP="00917E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00275B7" id="Text Box 3" o:spid="_x0000_s1037" type="#_x0000_t202" alt="check box " style="width:16.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" fillcolor="window" strokeweight=".5pt">
                      <v:textbox>
                        <w:txbxContent>
                          <w:p w14:paraId="1F1DA36A" w14:textId="77777777" w:rsidR="00897A28" w:rsidRDefault="00897A28" w:rsidP="00917E8D"/>
                        </w:txbxContent>
                      </v:textbox>
                      <w10:anchorlock/>
                    </v:shape>
                  </w:pict>
                </mc:Fallback>
              </mc:AlternateContent>
            </w:r>
          </w:p>
        </w:tc>
        <w:tc>
          <w:tcPr>
            <w:tcW w:w="31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8A1095C" w14:textId="1677A71E" w:rsidR="00897A28" w:rsidRPr="009F5B01" w:rsidRDefault="00897A28" w:rsidP="00897A28">
            <w:pPr>
              <w:spacing w:after="0" w:line="240" w:lineRule="auto"/>
              <w:rPr>
                <w:rFonts w:eastAsia="Times New Roman" w:cstheme="minorHAnsi"/>
                <w:sz w:val="20"/>
                <w:szCs w:val="20"/>
              </w:rPr>
            </w:pPr>
            <w:r w:rsidRPr="009F5B01">
              <w:rPr>
                <w:rFonts w:eastAsia="Times New Roman" w:cstheme="minorHAnsi"/>
                <w:sz w:val="20"/>
                <w:szCs w:val="20"/>
              </w:rPr>
              <w:t xml:space="preserve">Download and calendar all Federal and State Aid </w:t>
            </w:r>
            <w:hyperlink r:id="rId18" w:history="1">
              <w:r w:rsidRPr="009F5B01">
                <w:rPr>
                  <w:rStyle w:val="Hyperlink"/>
                  <w:rFonts w:eastAsia="Times New Roman" w:cstheme="minorHAnsi"/>
                  <w:sz w:val="20"/>
                  <w:szCs w:val="20"/>
                </w:rPr>
                <w:t>payout dates</w:t>
              </w:r>
            </w:hyperlink>
            <w:r w:rsidRPr="009F5B01">
              <w:rPr>
                <w:rFonts w:eastAsia="Times New Roman" w:cstheme="minorHAnsi"/>
                <w:sz w:val="20"/>
                <w:szCs w:val="20"/>
              </w:rPr>
              <w:t xml:space="preserve">. </w:t>
            </w:r>
          </w:p>
        </w:tc>
        <w:tc>
          <w:tcPr>
            <w:tcW w:w="8010" w:type="dxa"/>
            <w:tcBorders>
              <w:top w:val="single" w:sz="6" w:space="0" w:color="CCCCCC"/>
              <w:left w:val="single" w:sz="6" w:space="0" w:color="CCCCCC"/>
              <w:bottom w:val="single" w:sz="6" w:space="0" w:color="000000"/>
              <w:right w:val="single" w:sz="4" w:space="0" w:color="auto"/>
            </w:tcBorders>
            <w:tcMar>
              <w:top w:w="30" w:type="dxa"/>
              <w:left w:w="45" w:type="dxa"/>
              <w:bottom w:w="30" w:type="dxa"/>
              <w:right w:w="45" w:type="dxa"/>
            </w:tcMar>
            <w:vAlign w:val="center"/>
            <w:hideMark/>
          </w:tcPr>
          <w:p w14:paraId="04F105DD" w14:textId="1001FAC0" w:rsidR="00897A28" w:rsidRPr="009F5B01" w:rsidRDefault="00897A28" w:rsidP="00897A28">
            <w:pPr>
              <w:spacing w:after="0" w:line="240" w:lineRule="auto"/>
              <w:rPr>
                <w:rFonts w:eastAsia="Times New Roman" w:cstheme="minorHAnsi"/>
                <w:sz w:val="20"/>
                <w:szCs w:val="20"/>
              </w:rPr>
            </w:pPr>
            <w:r w:rsidRPr="009F5B01">
              <w:rPr>
                <w:rFonts w:eastAsia="Times New Roman" w:cstheme="minorHAnsi"/>
                <w:sz w:val="20"/>
                <w:szCs w:val="20"/>
              </w:rPr>
              <w:t>State and federal aid payouts generally lag for the first few months of a schoolyear. It is important to monitor and plan</w:t>
            </w:r>
            <w:r>
              <w:rPr>
                <w:rFonts w:eastAsia="Times New Roman" w:cstheme="minorHAnsi"/>
                <w:sz w:val="20"/>
                <w:szCs w:val="20"/>
              </w:rPr>
              <w:t xml:space="preserve"> </w:t>
            </w:r>
            <w:r w:rsidRPr="009F5B01">
              <w:rPr>
                <w:rFonts w:eastAsia="Times New Roman" w:cstheme="minorHAnsi"/>
                <w:sz w:val="20"/>
                <w:szCs w:val="20"/>
              </w:rPr>
              <w:t xml:space="preserve">for revenue flow of special education funds and to ensure operating expenses </w:t>
            </w:r>
            <w:r>
              <w:rPr>
                <w:rFonts w:eastAsia="Times New Roman" w:cstheme="minorHAnsi"/>
                <w:sz w:val="20"/>
                <w:szCs w:val="20"/>
              </w:rPr>
              <w:t xml:space="preserve">are </w:t>
            </w:r>
            <w:r w:rsidRPr="009F5B01">
              <w:rPr>
                <w:rFonts w:eastAsia="Times New Roman" w:cstheme="minorHAnsi"/>
                <w:sz w:val="20"/>
                <w:szCs w:val="20"/>
              </w:rPr>
              <w:t>covered until money is released by Federal and/or State agency.</w:t>
            </w:r>
          </w:p>
        </w:tc>
        <w:tc>
          <w:tcPr>
            <w:tcW w:w="465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2D7A90EE" w14:textId="77777777" w:rsidR="00897A28" w:rsidRPr="009F5B01" w:rsidRDefault="00897A28" w:rsidP="00897A28">
            <w:pPr>
              <w:spacing w:after="0" w:line="240" w:lineRule="auto"/>
              <w:rPr>
                <w:rFonts w:eastAsia="Times New Roman" w:cstheme="minorHAnsi"/>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3068E19D" w14:textId="36FD5BA3" w:rsidR="00897A28" w:rsidRPr="009F5B01" w:rsidRDefault="00897A28" w:rsidP="00897A28">
            <w:pPr>
              <w:spacing w:after="0" w:line="240" w:lineRule="auto"/>
              <w:jc w:val="center"/>
              <w:rPr>
                <w:rFonts w:eastAsia="Times New Roman" w:cstheme="minorHAnsi"/>
                <w:sz w:val="20"/>
                <w:szCs w:val="20"/>
              </w:rPr>
            </w:pPr>
            <w:r>
              <w:rPr>
                <w:rFonts w:eastAsia="Times New Roman" w:cstheme="minorHAnsi"/>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14:paraId="565B21D8" w14:textId="30B1456C" w:rsidR="00897A28" w:rsidRPr="009F5B01" w:rsidRDefault="00897A28" w:rsidP="00897A28">
            <w:pPr>
              <w:spacing w:after="0" w:line="240" w:lineRule="auto"/>
              <w:jc w:val="center"/>
              <w:rPr>
                <w:rFonts w:eastAsia="Times New Roman" w:cstheme="minorHAnsi"/>
                <w:sz w:val="20"/>
                <w:szCs w:val="20"/>
              </w:rPr>
            </w:pPr>
            <w:r>
              <w:rPr>
                <w:rFonts w:eastAsia="Times New Roman" w:cstheme="minorHAnsi"/>
                <w:sz w:val="20"/>
                <w:szCs w:val="20"/>
              </w:rPr>
              <w:t>→</w:t>
            </w:r>
          </w:p>
        </w:tc>
        <w:tc>
          <w:tcPr>
            <w:tcW w:w="833" w:type="dxa"/>
            <w:tcBorders>
              <w:top w:val="single" w:sz="4" w:space="0" w:color="auto"/>
              <w:left w:val="single" w:sz="4" w:space="0" w:color="auto"/>
              <w:bottom w:val="single" w:sz="4" w:space="0" w:color="auto"/>
              <w:right w:val="single" w:sz="4" w:space="0" w:color="auto"/>
            </w:tcBorders>
            <w:vAlign w:val="center"/>
          </w:tcPr>
          <w:p w14:paraId="4EDD5766" w14:textId="1BC10578" w:rsidR="00897A28" w:rsidRPr="009F5B01" w:rsidRDefault="00897A28" w:rsidP="00897A28">
            <w:pPr>
              <w:spacing w:after="0" w:line="240" w:lineRule="auto"/>
              <w:jc w:val="center"/>
              <w:rPr>
                <w:rFonts w:eastAsia="Times New Roman" w:cstheme="minorHAnsi"/>
                <w:sz w:val="20"/>
                <w:szCs w:val="20"/>
              </w:rPr>
            </w:pPr>
            <w:r>
              <w:rPr>
                <w:rFonts w:eastAsia="Times New Roman" w:cstheme="minorHAnsi"/>
                <w:sz w:val="20"/>
                <w:szCs w:val="20"/>
              </w:rPr>
              <w:t>●</w:t>
            </w:r>
          </w:p>
        </w:tc>
      </w:tr>
      <w:tr w:rsidR="00897A28" w:rsidRPr="00F63E70" w14:paraId="0DED052E" w14:textId="17E6BA31" w:rsidTr="009E55DC">
        <w:trPr>
          <w:trHeight w:val="315"/>
        </w:trPr>
        <w:tc>
          <w:tcPr>
            <w:tcW w:w="532" w:type="dxa"/>
            <w:tcBorders>
              <w:top w:val="single" w:sz="6" w:space="0" w:color="CCCCCC"/>
              <w:left w:val="single" w:sz="4" w:space="0" w:color="auto"/>
              <w:bottom w:val="single" w:sz="6" w:space="0" w:color="000000"/>
              <w:right w:val="single" w:sz="6" w:space="0" w:color="000000"/>
            </w:tcBorders>
            <w:tcMar>
              <w:top w:w="30" w:type="dxa"/>
              <w:left w:w="45" w:type="dxa"/>
              <w:bottom w:w="30" w:type="dxa"/>
              <w:right w:w="45" w:type="dxa"/>
            </w:tcMar>
            <w:vAlign w:val="center"/>
            <w:hideMark/>
          </w:tcPr>
          <w:p w14:paraId="71476B13" w14:textId="0A3AC0DC" w:rsidR="00897A28" w:rsidRPr="009F5B01" w:rsidRDefault="00897A28" w:rsidP="00897A28">
            <w:pPr>
              <w:spacing w:after="0" w:line="240" w:lineRule="auto"/>
              <w:jc w:val="center"/>
              <w:rPr>
                <w:rFonts w:eastAsia="Times New Roman" w:cstheme="minorHAnsi"/>
                <w:sz w:val="20"/>
                <w:szCs w:val="20"/>
              </w:rPr>
            </w:pPr>
            <w:r w:rsidRPr="00F63E70">
              <w:rPr>
                <w:rFonts w:eastAsia="Times New Roman" w:cstheme="minorHAnsi"/>
                <w:noProof/>
                <w:sz w:val="20"/>
                <w:szCs w:val="20"/>
              </w:rPr>
              <mc:AlternateContent>
                <mc:Choice Requires="wps">
                  <w:drawing>
                    <wp:inline distT="0" distB="0" distL="0" distR="0" wp14:anchorId="0B0565DB" wp14:editId="1B160B57">
                      <wp:extent cx="209550" cy="177800"/>
                      <wp:effectExtent l="0" t="0" r="19050" b="12700"/>
                      <wp:docPr id="4" name="Text Box 4" descr="check box "/>
                      <wp:cNvGraphicFramePr/>
                      <a:graphic xmlns:a="http://schemas.openxmlformats.org/drawingml/2006/main">
                        <a:graphicData uri="http://schemas.microsoft.com/office/word/2010/wordprocessingShape">
                          <wps:wsp>
                            <wps:cNvSpPr txBox="1"/>
                            <wps:spPr>
                              <a:xfrm>
                                <a:off x="0" y="0"/>
                                <a:ext cx="209550" cy="177800"/>
                              </a:xfrm>
                              <a:prstGeom prst="rect">
                                <a:avLst/>
                              </a:prstGeom>
                              <a:solidFill>
                                <a:sysClr val="window" lastClr="FFFFFF"/>
                              </a:solidFill>
                              <a:ln w="6350">
                                <a:solidFill>
                                  <a:prstClr val="black"/>
                                </a:solidFill>
                              </a:ln>
                            </wps:spPr>
                            <wps:txbx>
                              <w:txbxContent>
                                <w:p w14:paraId="1837B80D" w14:textId="77777777" w:rsidR="00897A28" w:rsidRDefault="00897A28" w:rsidP="00917E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B0565DB" id="Text Box 4" o:spid="_x0000_s1038" type="#_x0000_t202" alt="check box " style="width:16.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" fillcolor="window" strokeweight=".5pt">
                      <v:textbox>
                        <w:txbxContent>
                          <w:p w14:paraId="1837B80D" w14:textId="77777777" w:rsidR="00897A28" w:rsidRDefault="00897A28" w:rsidP="00917E8D"/>
                        </w:txbxContent>
                      </v:textbox>
                      <w10:anchorlock/>
                    </v:shape>
                  </w:pict>
                </mc:Fallback>
              </mc:AlternateContent>
            </w:r>
          </w:p>
        </w:tc>
        <w:tc>
          <w:tcPr>
            <w:tcW w:w="31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BE3A3CC" w14:textId="77777777" w:rsidR="00897A28" w:rsidRPr="009F5B01" w:rsidRDefault="00897A28" w:rsidP="00897A28">
            <w:pPr>
              <w:spacing w:after="0" w:line="240" w:lineRule="auto"/>
              <w:rPr>
                <w:rFonts w:eastAsia="Times New Roman" w:cstheme="minorHAnsi"/>
                <w:sz w:val="20"/>
                <w:szCs w:val="20"/>
              </w:rPr>
            </w:pPr>
            <w:r w:rsidRPr="009F5B01">
              <w:rPr>
                <w:rFonts w:eastAsia="Times New Roman" w:cstheme="minorHAnsi"/>
                <w:sz w:val="20"/>
                <w:szCs w:val="20"/>
              </w:rPr>
              <w:t>Complete Form 120-A Estimated Special Education State Aid</w:t>
            </w:r>
          </w:p>
        </w:tc>
        <w:tc>
          <w:tcPr>
            <w:tcW w:w="8010" w:type="dxa"/>
            <w:tcBorders>
              <w:top w:val="single" w:sz="6" w:space="0" w:color="CCCCCC"/>
              <w:left w:val="single" w:sz="6" w:space="0" w:color="CCCCCC"/>
              <w:bottom w:val="single" w:sz="6" w:space="0" w:color="000000"/>
              <w:right w:val="single" w:sz="4" w:space="0" w:color="auto"/>
            </w:tcBorders>
            <w:tcMar>
              <w:top w:w="30" w:type="dxa"/>
              <w:left w:w="45" w:type="dxa"/>
              <w:bottom w:w="30" w:type="dxa"/>
              <w:right w:w="45" w:type="dxa"/>
            </w:tcMar>
            <w:vAlign w:val="center"/>
            <w:hideMark/>
          </w:tcPr>
          <w:p w14:paraId="470FB887" w14:textId="07DE0587" w:rsidR="00897A28" w:rsidRPr="009F5B01" w:rsidRDefault="00897A28" w:rsidP="00897A28">
            <w:pPr>
              <w:spacing w:after="0" w:line="240" w:lineRule="auto"/>
              <w:rPr>
                <w:rFonts w:eastAsia="Times New Roman" w:cstheme="minorHAnsi"/>
                <w:sz w:val="20"/>
                <w:szCs w:val="20"/>
              </w:rPr>
            </w:pPr>
            <w:r w:rsidRPr="00EE5E68">
              <w:rPr>
                <w:sz w:val="20"/>
                <w:szCs w:val="20"/>
              </w:rPr>
              <w:t>K.S.A. 72-3422 requires that special education state aid be distributed among school districts that participate in a special education cooperative or interlocal.</w:t>
            </w:r>
            <w:r w:rsidRPr="00EE5E68">
              <w:t> </w:t>
            </w:r>
            <w:hyperlink r:id="rId19" w:history="1">
              <w:r w:rsidRPr="009F5B01">
                <w:rPr>
                  <w:rStyle w:val="Hyperlink"/>
                  <w:rFonts w:eastAsia="Times New Roman" w:cstheme="minorHAnsi"/>
                  <w:sz w:val="20"/>
                  <w:szCs w:val="20"/>
                </w:rPr>
                <w:t>Form 120-A</w:t>
              </w:r>
            </w:hyperlink>
            <w:r w:rsidRPr="009F5B01">
              <w:rPr>
                <w:rFonts w:eastAsia="Times New Roman" w:cstheme="minorHAnsi"/>
                <w:sz w:val="20"/>
                <w:szCs w:val="20"/>
              </w:rPr>
              <w:t xml:space="preserve"> is a form for sponsoring districts and </w:t>
            </w:r>
            <w:proofErr w:type="spellStart"/>
            <w:r w:rsidRPr="009F5B01">
              <w:rPr>
                <w:rFonts w:eastAsia="Times New Roman" w:cstheme="minorHAnsi"/>
                <w:sz w:val="20"/>
                <w:szCs w:val="20"/>
              </w:rPr>
              <w:t>interlocals</w:t>
            </w:r>
            <w:proofErr w:type="spellEnd"/>
            <w:r w:rsidRPr="009F5B01">
              <w:rPr>
                <w:rFonts w:eastAsia="Times New Roman" w:cstheme="minorHAnsi"/>
                <w:sz w:val="20"/>
                <w:szCs w:val="20"/>
              </w:rPr>
              <w:t xml:space="preserve"> </w:t>
            </w:r>
            <w:r>
              <w:rPr>
                <w:rFonts w:eastAsia="Times New Roman" w:cstheme="minorHAnsi"/>
                <w:sz w:val="20"/>
                <w:szCs w:val="20"/>
              </w:rPr>
              <w:t>to complete and send</w:t>
            </w:r>
            <w:r w:rsidRPr="009F5B01">
              <w:rPr>
                <w:rFonts w:eastAsia="Times New Roman" w:cstheme="minorHAnsi"/>
                <w:sz w:val="20"/>
                <w:szCs w:val="20"/>
              </w:rPr>
              <w:t xml:space="preserve"> to each participating district estimating state special education aid. It is</w:t>
            </w:r>
            <w:r>
              <w:rPr>
                <w:rFonts w:eastAsia="Times New Roman" w:cstheme="minorHAnsi"/>
                <w:sz w:val="20"/>
                <w:szCs w:val="20"/>
              </w:rPr>
              <w:t xml:space="preserve"> also to be</w:t>
            </w:r>
            <w:r w:rsidRPr="009F5B01">
              <w:rPr>
                <w:rFonts w:eastAsia="Times New Roman" w:cstheme="minorHAnsi"/>
                <w:sz w:val="20"/>
                <w:szCs w:val="20"/>
              </w:rPr>
              <w:t xml:space="preserve"> submitted to KSDE School Finance by the sponsoring district of a cooperative or the interlocal. </w:t>
            </w:r>
          </w:p>
        </w:tc>
        <w:tc>
          <w:tcPr>
            <w:tcW w:w="465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4126F0B4" w14:textId="77777777" w:rsidR="00897A28" w:rsidRPr="009F5B01" w:rsidRDefault="00897A28" w:rsidP="00897A28">
            <w:pPr>
              <w:spacing w:after="0" w:line="240" w:lineRule="auto"/>
              <w:rPr>
                <w:rFonts w:eastAsia="Times New Roman" w:cstheme="minorHAnsi"/>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41D27E49" w14:textId="79C559CE" w:rsidR="00897A28" w:rsidRPr="009F5B01" w:rsidRDefault="00897A28" w:rsidP="00897A28">
            <w:pPr>
              <w:spacing w:after="0" w:line="240" w:lineRule="auto"/>
              <w:jc w:val="center"/>
              <w:rPr>
                <w:rFonts w:eastAsia="Times New Roman" w:cstheme="minorHAnsi"/>
                <w:sz w:val="20"/>
                <w:szCs w:val="20"/>
              </w:rPr>
            </w:pPr>
            <w:r>
              <w:rPr>
                <w:rFonts w:eastAsia="Times New Roman" w:cstheme="minorHAnsi"/>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14:paraId="3D530B44" w14:textId="77777777" w:rsidR="00897A28" w:rsidRPr="009F5B01" w:rsidRDefault="00897A28" w:rsidP="00897A28">
            <w:pPr>
              <w:spacing w:after="0" w:line="240" w:lineRule="auto"/>
              <w:jc w:val="center"/>
              <w:rPr>
                <w:rFonts w:eastAsia="Times New Roman" w:cstheme="minorHAnsi"/>
                <w:sz w:val="20"/>
                <w:szCs w:val="20"/>
              </w:rPr>
            </w:pPr>
          </w:p>
        </w:tc>
        <w:tc>
          <w:tcPr>
            <w:tcW w:w="833" w:type="dxa"/>
            <w:tcBorders>
              <w:top w:val="single" w:sz="4" w:space="0" w:color="auto"/>
              <w:left w:val="single" w:sz="4" w:space="0" w:color="auto"/>
              <w:bottom w:val="single" w:sz="4" w:space="0" w:color="auto"/>
              <w:right w:val="single" w:sz="4" w:space="0" w:color="auto"/>
            </w:tcBorders>
            <w:vAlign w:val="center"/>
          </w:tcPr>
          <w:p w14:paraId="09819770" w14:textId="77777777" w:rsidR="00897A28" w:rsidRPr="009F5B01" w:rsidRDefault="00897A28" w:rsidP="00897A28">
            <w:pPr>
              <w:spacing w:after="0" w:line="240" w:lineRule="auto"/>
              <w:jc w:val="center"/>
              <w:rPr>
                <w:rFonts w:eastAsia="Times New Roman" w:cstheme="minorHAnsi"/>
                <w:sz w:val="20"/>
                <w:szCs w:val="20"/>
              </w:rPr>
            </w:pPr>
          </w:p>
        </w:tc>
      </w:tr>
      <w:tr w:rsidR="00897A28" w:rsidRPr="00F63E70" w14:paraId="5278363F" w14:textId="3CD9562C" w:rsidTr="009E55DC">
        <w:trPr>
          <w:trHeight w:val="315"/>
        </w:trPr>
        <w:tc>
          <w:tcPr>
            <w:tcW w:w="532" w:type="dxa"/>
            <w:tcBorders>
              <w:top w:val="single" w:sz="6" w:space="0" w:color="CCCCCC"/>
              <w:left w:val="single" w:sz="4" w:space="0" w:color="auto"/>
              <w:bottom w:val="single" w:sz="6" w:space="0" w:color="000000"/>
              <w:right w:val="single" w:sz="6" w:space="0" w:color="000000"/>
            </w:tcBorders>
            <w:tcMar>
              <w:top w:w="30" w:type="dxa"/>
              <w:left w:w="45" w:type="dxa"/>
              <w:bottom w:w="30" w:type="dxa"/>
              <w:right w:w="45" w:type="dxa"/>
            </w:tcMar>
            <w:vAlign w:val="center"/>
            <w:hideMark/>
          </w:tcPr>
          <w:p w14:paraId="09B58907" w14:textId="0403F35D" w:rsidR="00897A28" w:rsidRPr="009F5B01" w:rsidRDefault="00897A28" w:rsidP="00897A28">
            <w:pPr>
              <w:spacing w:after="0" w:line="240" w:lineRule="auto"/>
              <w:jc w:val="center"/>
              <w:rPr>
                <w:rFonts w:eastAsia="Times New Roman" w:cstheme="minorHAnsi"/>
                <w:sz w:val="20"/>
                <w:szCs w:val="20"/>
              </w:rPr>
            </w:pPr>
            <w:r w:rsidRPr="00F63E70">
              <w:rPr>
                <w:rFonts w:eastAsia="Times New Roman" w:cstheme="minorHAnsi"/>
                <w:noProof/>
                <w:sz w:val="20"/>
                <w:szCs w:val="20"/>
              </w:rPr>
              <w:lastRenderedPageBreak/>
              <mc:AlternateContent>
                <mc:Choice Requires="wps">
                  <w:drawing>
                    <wp:inline distT="0" distB="0" distL="0" distR="0" wp14:anchorId="269BD9C7" wp14:editId="04D9C3D2">
                      <wp:extent cx="209550" cy="177800"/>
                      <wp:effectExtent l="0" t="0" r="19050" b="12700"/>
                      <wp:docPr id="5" name="Text Box 5" descr="check box "/>
                      <wp:cNvGraphicFramePr/>
                      <a:graphic xmlns:a="http://schemas.openxmlformats.org/drawingml/2006/main">
                        <a:graphicData uri="http://schemas.microsoft.com/office/word/2010/wordprocessingShape">
                          <wps:wsp>
                            <wps:cNvSpPr txBox="1"/>
                            <wps:spPr>
                              <a:xfrm>
                                <a:off x="0" y="0"/>
                                <a:ext cx="209550" cy="177800"/>
                              </a:xfrm>
                              <a:prstGeom prst="rect">
                                <a:avLst/>
                              </a:prstGeom>
                              <a:solidFill>
                                <a:sysClr val="window" lastClr="FFFFFF"/>
                              </a:solidFill>
                              <a:ln w="6350">
                                <a:solidFill>
                                  <a:prstClr val="black"/>
                                </a:solidFill>
                              </a:ln>
                            </wps:spPr>
                            <wps:txbx>
                              <w:txbxContent>
                                <w:p w14:paraId="2232D597" w14:textId="77777777" w:rsidR="00897A28" w:rsidRDefault="00897A28" w:rsidP="00917E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69BD9C7" id="Text Box 5" o:spid="_x0000_s1039" type="#_x0000_t202" alt="check box " style="width:16.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" fillcolor="window" strokeweight=".5pt">
                      <v:textbox>
                        <w:txbxContent>
                          <w:p w14:paraId="2232D597" w14:textId="77777777" w:rsidR="00897A28" w:rsidRDefault="00897A28" w:rsidP="00917E8D"/>
                        </w:txbxContent>
                      </v:textbox>
                      <w10:anchorlock/>
                    </v:shape>
                  </w:pict>
                </mc:Fallback>
              </mc:AlternateContent>
            </w:r>
          </w:p>
        </w:tc>
        <w:tc>
          <w:tcPr>
            <w:tcW w:w="31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4568E76" w14:textId="77777777" w:rsidR="00897A28" w:rsidRPr="009F5B01" w:rsidRDefault="00897A28" w:rsidP="00897A28">
            <w:pPr>
              <w:spacing w:after="0" w:line="240" w:lineRule="auto"/>
              <w:rPr>
                <w:rFonts w:eastAsia="Times New Roman" w:cstheme="minorHAnsi"/>
                <w:sz w:val="20"/>
                <w:szCs w:val="20"/>
              </w:rPr>
            </w:pPr>
            <w:r w:rsidRPr="009F5B01">
              <w:rPr>
                <w:rFonts w:eastAsia="Times New Roman" w:cstheme="minorHAnsi"/>
                <w:sz w:val="20"/>
                <w:szCs w:val="20"/>
              </w:rPr>
              <w:t xml:space="preserve">Verify dates and support completion of KSDE Annual Fiscal Audit, including audit of state categorical aid. </w:t>
            </w:r>
          </w:p>
        </w:tc>
        <w:tc>
          <w:tcPr>
            <w:tcW w:w="8010" w:type="dxa"/>
            <w:tcBorders>
              <w:top w:val="single" w:sz="6" w:space="0" w:color="CCCCCC"/>
              <w:left w:val="single" w:sz="6" w:space="0" w:color="CCCCCC"/>
              <w:bottom w:val="single" w:sz="6" w:space="0" w:color="000000"/>
              <w:right w:val="single" w:sz="4" w:space="0" w:color="auto"/>
            </w:tcBorders>
            <w:tcMar>
              <w:top w:w="30" w:type="dxa"/>
              <w:left w:w="45" w:type="dxa"/>
              <w:bottom w:w="30" w:type="dxa"/>
              <w:right w:w="45" w:type="dxa"/>
            </w:tcMar>
            <w:vAlign w:val="center"/>
            <w:hideMark/>
          </w:tcPr>
          <w:p w14:paraId="57A41231" w14:textId="0763A1B1" w:rsidR="00897A28" w:rsidRPr="009F5B01" w:rsidRDefault="00897A28" w:rsidP="00897A28">
            <w:pPr>
              <w:spacing w:after="0" w:line="240" w:lineRule="auto"/>
              <w:rPr>
                <w:rFonts w:eastAsia="Times New Roman" w:cstheme="minorHAnsi"/>
                <w:sz w:val="20"/>
                <w:szCs w:val="20"/>
              </w:rPr>
            </w:pPr>
            <w:r w:rsidRPr="00F63E70">
              <w:rPr>
                <w:rFonts w:eastAsia="Times New Roman" w:cstheme="minorHAnsi"/>
                <w:sz w:val="20"/>
                <w:szCs w:val="20"/>
              </w:rPr>
              <w:t>LEA special education director/leadership</w:t>
            </w:r>
            <w:r w:rsidRPr="009F5B01">
              <w:rPr>
                <w:rFonts w:eastAsia="Times New Roman" w:cstheme="minorHAnsi"/>
                <w:sz w:val="20"/>
                <w:szCs w:val="20"/>
              </w:rPr>
              <w:t xml:space="preserve"> </w:t>
            </w:r>
            <w:r w:rsidRPr="00F63E70">
              <w:rPr>
                <w:rFonts w:eastAsia="Times New Roman" w:cstheme="minorHAnsi"/>
                <w:sz w:val="20"/>
                <w:szCs w:val="20"/>
              </w:rPr>
              <w:t xml:space="preserve">should directly </w:t>
            </w:r>
            <w:hyperlink r:id="rId20" w:history="1">
              <w:r w:rsidRPr="00F63E70">
                <w:rPr>
                  <w:rStyle w:val="Hyperlink"/>
                  <w:rFonts w:eastAsia="Times New Roman" w:cstheme="minorHAnsi"/>
                  <w:sz w:val="20"/>
                  <w:szCs w:val="20"/>
                </w:rPr>
                <w:t>prepare</w:t>
              </w:r>
            </w:hyperlink>
            <w:r w:rsidRPr="00F63E70">
              <w:rPr>
                <w:rFonts w:eastAsia="Times New Roman" w:cstheme="minorHAnsi"/>
                <w:sz w:val="20"/>
                <w:szCs w:val="20"/>
              </w:rPr>
              <w:t xml:space="preserve"> for and support relevant staff with the </w:t>
            </w:r>
            <w:hyperlink r:id="rId21" w:anchor="AuditGuides" w:history="1">
              <w:r w:rsidRPr="00F63E70">
                <w:rPr>
                  <w:rStyle w:val="Hyperlink"/>
                  <w:rFonts w:eastAsia="Times New Roman" w:cstheme="minorHAnsi"/>
                  <w:sz w:val="20"/>
                  <w:szCs w:val="20"/>
                </w:rPr>
                <w:t>state fiscal audit</w:t>
              </w:r>
            </w:hyperlink>
            <w:r w:rsidRPr="00F63E70">
              <w:rPr>
                <w:rFonts w:eastAsia="Times New Roman" w:cstheme="minorHAnsi"/>
                <w:sz w:val="20"/>
                <w:szCs w:val="20"/>
              </w:rPr>
              <w:t xml:space="preserve">, particularly the review of state categorical aid for special education from the prior year.  Director </w:t>
            </w:r>
            <w:r w:rsidRPr="009F5B01">
              <w:rPr>
                <w:rFonts w:eastAsia="Times New Roman" w:cstheme="minorHAnsi"/>
                <w:sz w:val="20"/>
                <w:szCs w:val="20"/>
              </w:rPr>
              <w:t>must be registered in the Audit Clearinghouse to approve the a</w:t>
            </w:r>
            <w:r w:rsidRPr="00F63E70">
              <w:rPr>
                <w:rFonts w:eastAsia="Times New Roman" w:cstheme="minorHAnsi"/>
                <w:sz w:val="20"/>
                <w:szCs w:val="20"/>
              </w:rPr>
              <w:t>udit.</w:t>
            </w:r>
          </w:p>
        </w:tc>
        <w:tc>
          <w:tcPr>
            <w:tcW w:w="465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4C5ACD06" w14:textId="77777777" w:rsidR="00897A28" w:rsidRPr="009F5B01" w:rsidRDefault="00897A28" w:rsidP="00897A28">
            <w:pPr>
              <w:spacing w:after="0" w:line="240" w:lineRule="auto"/>
              <w:rPr>
                <w:rFonts w:eastAsia="Times New Roman" w:cstheme="minorHAnsi"/>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794FE200" w14:textId="548DF7C8" w:rsidR="00897A28" w:rsidRPr="009F5B01" w:rsidRDefault="00897A28" w:rsidP="00897A28">
            <w:pPr>
              <w:spacing w:after="0" w:line="240" w:lineRule="auto"/>
              <w:jc w:val="center"/>
              <w:rPr>
                <w:rFonts w:eastAsia="Times New Roman" w:cstheme="minorHAnsi"/>
                <w:sz w:val="20"/>
                <w:szCs w:val="20"/>
              </w:rPr>
            </w:pPr>
            <w:r>
              <w:rPr>
                <w:rFonts w:eastAsia="Times New Roman" w:cstheme="minorHAnsi"/>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14:paraId="25F8C694" w14:textId="65678746" w:rsidR="00897A28" w:rsidRPr="009F5B01" w:rsidRDefault="00897A28" w:rsidP="00897A28">
            <w:pPr>
              <w:spacing w:after="0" w:line="240" w:lineRule="auto"/>
              <w:jc w:val="center"/>
              <w:rPr>
                <w:rFonts w:eastAsia="Times New Roman" w:cstheme="minorHAnsi"/>
                <w:sz w:val="20"/>
                <w:szCs w:val="20"/>
              </w:rPr>
            </w:pPr>
            <w:r>
              <w:rPr>
                <w:rFonts w:eastAsia="Times New Roman" w:cstheme="minorHAnsi"/>
                <w:sz w:val="20"/>
                <w:szCs w:val="20"/>
              </w:rPr>
              <w:t>→</w:t>
            </w:r>
          </w:p>
        </w:tc>
        <w:tc>
          <w:tcPr>
            <w:tcW w:w="833" w:type="dxa"/>
            <w:tcBorders>
              <w:top w:val="single" w:sz="4" w:space="0" w:color="auto"/>
              <w:left w:val="single" w:sz="4" w:space="0" w:color="auto"/>
              <w:bottom w:val="single" w:sz="4" w:space="0" w:color="auto"/>
              <w:right w:val="single" w:sz="4" w:space="0" w:color="auto"/>
            </w:tcBorders>
            <w:vAlign w:val="center"/>
          </w:tcPr>
          <w:p w14:paraId="78CBA7E1" w14:textId="4FBD7D8B" w:rsidR="00897A28" w:rsidRPr="009F5B01" w:rsidRDefault="00897A28" w:rsidP="00897A28">
            <w:pPr>
              <w:spacing w:after="0" w:line="240" w:lineRule="auto"/>
              <w:jc w:val="center"/>
              <w:rPr>
                <w:rFonts w:eastAsia="Times New Roman" w:cstheme="minorHAnsi"/>
                <w:sz w:val="20"/>
                <w:szCs w:val="20"/>
              </w:rPr>
            </w:pPr>
            <w:r>
              <w:rPr>
                <w:rFonts w:eastAsia="Times New Roman" w:cstheme="minorHAnsi"/>
                <w:sz w:val="20"/>
                <w:szCs w:val="20"/>
              </w:rPr>
              <w:t>→</w:t>
            </w:r>
          </w:p>
        </w:tc>
      </w:tr>
      <w:tr w:rsidR="00897A28" w:rsidRPr="00F63E70" w14:paraId="4AC1C5F5" w14:textId="77777777" w:rsidTr="009E55DC">
        <w:trPr>
          <w:trHeight w:val="315"/>
        </w:trPr>
        <w:tc>
          <w:tcPr>
            <w:tcW w:w="532" w:type="dxa"/>
            <w:tcBorders>
              <w:top w:val="single" w:sz="6" w:space="0" w:color="CCCCCC"/>
              <w:left w:val="single" w:sz="4" w:space="0" w:color="auto"/>
              <w:bottom w:val="single" w:sz="6" w:space="0" w:color="000000"/>
              <w:right w:val="single" w:sz="6" w:space="0" w:color="000000"/>
            </w:tcBorders>
            <w:tcMar>
              <w:top w:w="30" w:type="dxa"/>
              <w:left w:w="45" w:type="dxa"/>
              <w:bottom w:w="30" w:type="dxa"/>
              <w:right w:w="45" w:type="dxa"/>
            </w:tcMar>
            <w:vAlign w:val="center"/>
          </w:tcPr>
          <w:p w14:paraId="3D2C187C" w14:textId="0E4B23FE" w:rsidR="00897A28" w:rsidRPr="00F63E70" w:rsidRDefault="00897A28" w:rsidP="00897A28">
            <w:pPr>
              <w:spacing w:after="0" w:line="240" w:lineRule="auto"/>
              <w:jc w:val="center"/>
              <w:rPr>
                <w:rFonts w:eastAsia="Times New Roman" w:cstheme="minorHAnsi"/>
                <w:noProof/>
                <w:sz w:val="20"/>
                <w:szCs w:val="20"/>
              </w:rPr>
            </w:pPr>
            <w:r w:rsidRPr="00F63E70">
              <w:rPr>
                <w:rFonts w:eastAsia="Times New Roman" w:cstheme="minorHAnsi"/>
                <w:noProof/>
                <w:sz w:val="20"/>
                <w:szCs w:val="20"/>
              </w:rPr>
              <mc:AlternateContent>
                <mc:Choice Requires="wps">
                  <w:drawing>
                    <wp:inline distT="0" distB="0" distL="0" distR="0" wp14:anchorId="73B0767A" wp14:editId="508036D2">
                      <wp:extent cx="209550" cy="177800"/>
                      <wp:effectExtent l="0" t="0" r="19050" b="12700"/>
                      <wp:docPr id="27" name="Text Box 27" descr="check box "/>
                      <wp:cNvGraphicFramePr/>
                      <a:graphic xmlns:a="http://schemas.openxmlformats.org/drawingml/2006/main">
                        <a:graphicData uri="http://schemas.microsoft.com/office/word/2010/wordprocessingShape">
                          <wps:wsp>
                            <wps:cNvSpPr txBox="1"/>
                            <wps:spPr>
                              <a:xfrm>
                                <a:off x="0" y="0"/>
                                <a:ext cx="209550" cy="177800"/>
                              </a:xfrm>
                              <a:prstGeom prst="rect">
                                <a:avLst/>
                              </a:prstGeom>
                              <a:solidFill>
                                <a:sysClr val="window" lastClr="FFFFFF"/>
                              </a:solidFill>
                              <a:ln w="6350">
                                <a:solidFill>
                                  <a:prstClr val="black"/>
                                </a:solidFill>
                              </a:ln>
                            </wps:spPr>
                            <wps:txbx>
                              <w:txbxContent>
                                <w:p w14:paraId="77166E19" w14:textId="77777777" w:rsidR="00897A28" w:rsidRDefault="00897A28" w:rsidP="009871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3B0767A" id="Text Box 27" o:spid="_x0000_s1040" type="#_x0000_t202" alt="check box " style="width:16.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" fillcolor="window" strokeweight=".5pt">
                      <v:textbox>
                        <w:txbxContent>
                          <w:p w14:paraId="77166E19" w14:textId="77777777" w:rsidR="00897A28" w:rsidRDefault="00897A28" w:rsidP="009871BC"/>
                        </w:txbxContent>
                      </v:textbox>
                      <w10:anchorlock/>
                    </v:shape>
                  </w:pict>
                </mc:Fallback>
              </mc:AlternateContent>
            </w:r>
          </w:p>
        </w:tc>
        <w:tc>
          <w:tcPr>
            <w:tcW w:w="31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5FB427A2" w14:textId="3D9719EE" w:rsidR="00897A28" w:rsidRPr="009F5B01" w:rsidRDefault="00897A28" w:rsidP="00897A28">
            <w:pPr>
              <w:spacing w:after="0" w:line="240" w:lineRule="auto"/>
              <w:rPr>
                <w:rFonts w:eastAsia="Times New Roman" w:cstheme="minorHAnsi"/>
                <w:sz w:val="20"/>
                <w:szCs w:val="20"/>
              </w:rPr>
            </w:pPr>
            <w:r w:rsidRPr="00C5157A">
              <w:rPr>
                <w:rFonts w:cstheme="minorHAnsi"/>
                <w:color w:val="000000"/>
                <w:sz w:val="20"/>
                <w:szCs w:val="20"/>
              </w:rPr>
              <w:t>KS Deaf-Blind Fund (DBF)</w:t>
            </w:r>
          </w:p>
        </w:tc>
        <w:tc>
          <w:tcPr>
            <w:tcW w:w="8010" w:type="dxa"/>
            <w:tcBorders>
              <w:top w:val="single" w:sz="6" w:space="0" w:color="CCCCCC"/>
              <w:left w:val="single" w:sz="6" w:space="0" w:color="CCCCCC"/>
              <w:bottom w:val="single" w:sz="6" w:space="0" w:color="000000"/>
              <w:right w:val="single" w:sz="4" w:space="0" w:color="auto"/>
            </w:tcBorders>
            <w:tcMar>
              <w:top w:w="30" w:type="dxa"/>
              <w:left w:w="45" w:type="dxa"/>
              <w:bottom w:w="30" w:type="dxa"/>
              <w:right w:w="45" w:type="dxa"/>
            </w:tcMar>
          </w:tcPr>
          <w:p w14:paraId="1D6162D9" w14:textId="68CAA5A9" w:rsidR="00897A28" w:rsidRPr="00F63E70" w:rsidRDefault="00897A28" w:rsidP="00897A28">
            <w:pPr>
              <w:spacing w:after="0" w:line="240" w:lineRule="auto"/>
              <w:rPr>
                <w:rFonts w:eastAsia="Times New Roman" w:cstheme="minorHAnsi"/>
                <w:sz w:val="20"/>
                <w:szCs w:val="20"/>
              </w:rPr>
            </w:pPr>
            <w:r>
              <w:rPr>
                <w:rFonts w:cstheme="minorHAnsi"/>
                <w:color w:val="000000"/>
                <w:sz w:val="20"/>
                <w:szCs w:val="20"/>
              </w:rPr>
              <w:t xml:space="preserve">The KS Deaf-Blind Fund applications for students on the KS DB Census Group 1 </w:t>
            </w:r>
            <w:r w:rsidRPr="00C5157A">
              <w:rPr>
                <w:rFonts w:cstheme="minorHAnsi"/>
                <w:color w:val="000000"/>
                <w:sz w:val="20"/>
                <w:szCs w:val="20"/>
              </w:rPr>
              <w:t>Application Window Closes</w:t>
            </w:r>
            <w:r>
              <w:rPr>
                <w:rFonts w:cstheme="minorHAnsi"/>
                <w:color w:val="000000"/>
                <w:sz w:val="20"/>
                <w:szCs w:val="20"/>
              </w:rPr>
              <w:t xml:space="preserve"> in July, notification of Group 1 awards occurs in August, and then Group 2 opens in September.</w:t>
            </w:r>
          </w:p>
        </w:tc>
        <w:tc>
          <w:tcPr>
            <w:tcW w:w="465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14:paraId="3C19CF03" w14:textId="77777777" w:rsidR="00897A28" w:rsidRPr="009F5B01" w:rsidRDefault="00897A28" w:rsidP="00897A28">
            <w:pPr>
              <w:spacing w:after="0" w:line="240" w:lineRule="auto"/>
              <w:rPr>
                <w:rFonts w:eastAsia="Times New Roman" w:cstheme="minorHAnsi"/>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45277810" w14:textId="41423B4E" w:rsidR="00897A28" w:rsidRPr="009F5B01" w:rsidRDefault="00897A28" w:rsidP="00897A28">
            <w:pPr>
              <w:spacing w:after="0" w:line="240" w:lineRule="auto"/>
              <w:jc w:val="center"/>
              <w:rPr>
                <w:rFonts w:eastAsia="Times New Roman" w:cstheme="minorHAnsi"/>
                <w:sz w:val="20"/>
                <w:szCs w:val="20"/>
              </w:rPr>
            </w:pPr>
            <w:r w:rsidRPr="00C960B6">
              <w:rPr>
                <w:rFonts w:eastAsia="Times New Roman" w:cstheme="minorHAnsi"/>
                <w:b/>
                <w:bCs/>
                <w:sz w:val="20"/>
                <w:szCs w:val="20"/>
              </w:rPr>
              <w:t>X</w:t>
            </w:r>
          </w:p>
        </w:tc>
        <w:tc>
          <w:tcPr>
            <w:tcW w:w="720" w:type="dxa"/>
            <w:tcBorders>
              <w:top w:val="single" w:sz="4" w:space="0" w:color="auto"/>
              <w:left w:val="single" w:sz="4" w:space="0" w:color="auto"/>
              <w:bottom w:val="single" w:sz="4" w:space="0" w:color="auto"/>
              <w:right w:val="single" w:sz="4" w:space="0" w:color="auto"/>
            </w:tcBorders>
            <w:vAlign w:val="center"/>
          </w:tcPr>
          <w:p w14:paraId="1635CCB7" w14:textId="24EA034B" w:rsidR="00897A28" w:rsidRPr="009F5B01" w:rsidRDefault="00897A28" w:rsidP="00897A28">
            <w:pPr>
              <w:spacing w:after="0" w:line="240" w:lineRule="auto"/>
              <w:jc w:val="center"/>
              <w:rPr>
                <w:rFonts w:eastAsia="Times New Roman" w:cstheme="minorHAnsi"/>
                <w:sz w:val="20"/>
                <w:szCs w:val="20"/>
              </w:rPr>
            </w:pPr>
            <w:r>
              <w:rPr>
                <w:rFonts w:eastAsia="Times New Roman" w:cstheme="minorHAnsi"/>
                <w:sz w:val="20"/>
                <w:szCs w:val="20"/>
              </w:rPr>
              <w:t>→</w:t>
            </w:r>
          </w:p>
        </w:tc>
        <w:tc>
          <w:tcPr>
            <w:tcW w:w="833" w:type="dxa"/>
            <w:tcBorders>
              <w:top w:val="single" w:sz="4" w:space="0" w:color="auto"/>
              <w:left w:val="single" w:sz="4" w:space="0" w:color="auto"/>
              <w:bottom w:val="single" w:sz="4" w:space="0" w:color="auto"/>
              <w:right w:val="single" w:sz="4" w:space="0" w:color="auto"/>
            </w:tcBorders>
            <w:vAlign w:val="center"/>
          </w:tcPr>
          <w:p w14:paraId="28FB4639" w14:textId="408D1390" w:rsidR="00897A28" w:rsidRPr="009F5B01" w:rsidRDefault="00897A28" w:rsidP="00897A28">
            <w:pPr>
              <w:spacing w:after="0" w:line="240" w:lineRule="auto"/>
              <w:jc w:val="center"/>
              <w:rPr>
                <w:rFonts w:eastAsia="Times New Roman" w:cstheme="minorHAnsi"/>
                <w:sz w:val="20"/>
                <w:szCs w:val="20"/>
              </w:rPr>
            </w:pPr>
            <w:r>
              <w:rPr>
                <w:rFonts w:eastAsia="Times New Roman" w:cstheme="minorHAnsi"/>
                <w:sz w:val="20"/>
                <w:szCs w:val="20"/>
              </w:rPr>
              <w:t>→</w:t>
            </w:r>
          </w:p>
        </w:tc>
      </w:tr>
      <w:tr w:rsidR="00897A28" w:rsidRPr="00F63E70" w14:paraId="435E0378" w14:textId="77777777" w:rsidTr="009E55DC">
        <w:trPr>
          <w:trHeight w:val="315"/>
        </w:trPr>
        <w:tc>
          <w:tcPr>
            <w:tcW w:w="532" w:type="dxa"/>
            <w:tcBorders>
              <w:top w:val="single" w:sz="6" w:space="0" w:color="CCCCCC"/>
              <w:left w:val="single" w:sz="4" w:space="0" w:color="auto"/>
              <w:bottom w:val="single" w:sz="6" w:space="0" w:color="000000"/>
              <w:right w:val="single" w:sz="6" w:space="0" w:color="000000"/>
            </w:tcBorders>
            <w:tcMar>
              <w:top w:w="30" w:type="dxa"/>
              <w:left w:w="45" w:type="dxa"/>
              <w:bottom w:w="30" w:type="dxa"/>
              <w:right w:w="45" w:type="dxa"/>
            </w:tcMar>
            <w:vAlign w:val="center"/>
          </w:tcPr>
          <w:p w14:paraId="72F17223" w14:textId="340704A9" w:rsidR="00897A28" w:rsidRPr="00F63E70" w:rsidRDefault="00897A28" w:rsidP="00897A28">
            <w:pPr>
              <w:spacing w:after="0" w:line="240" w:lineRule="auto"/>
              <w:jc w:val="center"/>
              <w:rPr>
                <w:rFonts w:eastAsia="Times New Roman" w:cstheme="minorHAnsi"/>
                <w:noProof/>
                <w:sz w:val="20"/>
                <w:szCs w:val="20"/>
              </w:rPr>
            </w:pPr>
            <w:r w:rsidRPr="00F63E70">
              <w:rPr>
                <w:rFonts w:eastAsia="Times New Roman" w:cstheme="minorHAnsi"/>
                <w:noProof/>
                <w:sz w:val="20"/>
                <w:szCs w:val="20"/>
              </w:rPr>
              <mc:AlternateContent>
                <mc:Choice Requires="wps">
                  <w:drawing>
                    <wp:inline distT="0" distB="0" distL="0" distR="0" wp14:anchorId="0C4A9506" wp14:editId="345E997B">
                      <wp:extent cx="209550" cy="177800"/>
                      <wp:effectExtent l="0" t="0" r="19050" b="12700"/>
                      <wp:docPr id="450" name="Text Box 450" descr="check box "/>
                      <wp:cNvGraphicFramePr/>
                      <a:graphic xmlns:a="http://schemas.openxmlformats.org/drawingml/2006/main">
                        <a:graphicData uri="http://schemas.microsoft.com/office/word/2010/wordprocessingShape">
                          <wps:wsp>
                            <wps:cNvSpPr txBox="1"/>
                            <wps:spPr>
                              <a:xfrm>
                                <a:off x="0" y="0"/>
                                <a:ext cx="209550" cy="177800"/>
                              </a:xfrm>
                              <a:prstGeom prst="rect">
                                <a:avLst/>
                              </a:prstGeom>
                              <a:solidFill>
                                <a:sysClr val="window" lastClr="FFFFFF"/>
                              </a:solidFill>
                              <a:ln w="6350">
                                <a:solidFill>
                                  <a:prstClr val="black"/>
                                </a:solidFill>
                              </a:ln>
                            </wps:spPr>
                            <wps:txbx>
                              <w:txbxContent>
                                <w:p w14:paraId="32957E4F" w14:textId="77777777" w:rsidR="00897A28" w:rsidRDefault="00897A28" w:rsidP="00E240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C4A9506" id="Text Box 450" o:spid="_x0000_s1041" type="#_x0000_t202" alt="check box " style="width:16.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" fillcolor="window" strokeweight=".5pt">
                      <v:textbox>
                        <w:txbxContent>
                          <w:p w14:paraId="32957E4F" w14:textId="77777777" w:rsidR="00897A28" w:rsidRDefault="00897A28" w:rsidP="00E24095"/>
                        </w:txbxContent>
                      </v:textbox>
                      <w10:anchorlock/>
                    </v:shape>
                  </w:pict>
                </mc:Fallback>
              </mc:AlternateContent>
            </w:r>
          </w:p>
        </w:tc>
        <w:tc>
          <w:tcPr>
            <w:tcW w:w="31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33B48CF8" w14:textId="01B53868" w:rsidR="00897A28" w:rsidRPr="00C5157A" w:rsidRDefault="00897A28" w:rsidP="00897A28">
            <w:pPr>
              <w:spacing w:after="0" w:line="240" w:lineRule="auto"/>
              <w:rPr>
                <w:rFonts w:cstheme="minorHAnsi"/>
                <w:color w:val="000000"/>
                <w:sz w:val="20"/>
                <w:szCs w:val="20"/>
              </w:rPr>
            </w:pPr>
            <w:r>
              <w:rPr>
                <w:rFonts w:cstheme="minorHAnsi"/>
                <w:color w:val="000000"/>
                <w:sz w:val="20"/>
                <w:szCs w:val="20"/>
              </w:rPr>
              <w:t xml:space="preserve">Review and complete the KSDE </w:t>
            </w:r>
            <w:hyperlink r:id="rId22" w:anchor="fiscalreview" w:history="1">
              <w:r w:rsidRPr="00E24095">
                <w:rPr>
                  <w:rStyle w:val="Hyperlink"/>
                  <w:rFonts w:cstheme="minorHAnsi"/>
                  <w:sz w:val="20"/>
                  <w:szCs w:val="20"/>
                </w:rPr>
                <w:t>Federal Fiscal File Review</w:t>
              </w:r>
            </w:hyperlink>
            <w:r>
              <w:rPr>
                <w:rFonts w:cstheme="minorHAnsi"/>
                <w:color w:val="000000"/>
                <w:sz w:val="20"/>
                <w:szCs w:val="20"/>
              </w:rPr>
              <w:t>.</w:t>
            </w:r>
          </w:p>
        </w:tc>
        <w:tc>
          <w:tcPr>
            <w:tcW w:w="8010" w:type="dxa"/>
            <w:tcBorders>
              <w:top w:val="single" w:sz="6" w:space="0" w:color="CCCCCC"/>
              <w:left w:val="single" w:sz="6" w:space="0" w:color="CCCCCC"/>
              <w:bottom w:val="single" w:sz="6" w:space="0" w:color="000000"/>
              <w:right w:val="single" w:sz="4" w:space="0" w:color="auto"/>
            </w:tcBorders>
            <w:tcMar>
              <w:top w:w="30" w:type="dxa"/>
              <w:left w:w="45" w:type="dxa"/>
              <w:bottom w:w="30" w:type="dxa"/>
              <w:right w:w="45" w:type="dxa"/>
            </w:tcMar>
          </w:tcPr>
          <w:p w14:paraId="3090E16F" w14:textId="32AD3EBF" w:rsidR="00897A28" w:rsidRDefault="00897A28" w:rsidP="00897A28">
            <w:pPr>
              <w:spacing w:after="0" w:line="240" w:lineRule="auto"/>
              <w:rPr>
                <w:rFonts w:cstheme="minorHAnsi"/>
                <w:color w:val="000000"/>
                <w:sz w:val="20"/>
                <w:szCs w:val="20"/>
              </w:rPr>
            </w:pPr>
            <w:r>
              <w:rPr>
                <w:rFonts w:cstheme="minorHAnsi"/>
                <w:color w:val="000000"/>
                <w:sz w:val="20"/>
                <w:szCs w:val="20"/>
              </w:rPr>
              <w:t xml:space="preserve">The KSDE Federal Fiscal File Review is a part of the KIAS cyclical monitoring reviews. It is a self-assessment of the LEA’s policies, practices, and procedures related to federal funds management.  The collection opens in early September and closes early October. </w:t>
            </w:r>
          </w:p>
        </w:tc>
        <w:tc>
          <w:tcPr>
            <w:tcW w:w="465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14:paraId="412522E9" w14:textId="77777777" w:rsidR="00897A28" w:rsidRPr="009F5B01" w:rsidRDefault="00897A28" w:rsidP="00897A28">
            <w:pPr>
              <w:spacing w:after="0" w:line="240" w:lineRule="auto"/>
              <w:rPr>
                <w:rFonts w:eastAsia="Times New Roman" w:cstheme="minorHAnsi"/>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48B91857" w14:textId="77777777" w:rsidR="00897A28" w:rsidRPr="00C960B6" w:rsidRDefault="00897A28" w:rsidP="00897A28">
            <w:pPr>
              <w:spacing w:after="0" w:line="240" w:lineRule="auto"/>
              <w:jc w:val="center"/>
              <w:rPr>
                <w:rFonts w:eastAsia="Times New Roman" w:cstheme="minorHAnsi"/>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7FE79752" w14:textId="77777777" w:rsidR="00897A28" w:rsidRDefault="00897A28" w:rsidP="00897A28">
            <w:pPr>
              <w:spacing w:after="0" w:line="240" w:lineRule="auto"/>
              <w:jc w:val="center"/>
              <w:rPr>
                <w:rFonts w:eastAsia="Times New Roman" w:cstheme="minorHAnsi"/>
                <w:sz w:val="20"/>
                <w:szCs w:val="20"/>
              </w:rPr>
            </w:pPr>
          </w:p>
        </w:tc>
        <w:tc>
          <w:tcPr>
            <w:tcW w:w="833" w:type="dxa"/>
            <w:tcBorders>
              <w:top w:val="single" w:sz="4" w:space="0" w:color="auto"/>
              <w:left w:val="single" w:sz="4" w:space="0" w:color="auto"/>
              <w:bottom w:val="single" w:sz="4" w:space="0" w:color="auto"/>
              <w:right w:val="single" w:sz="4" w:space="0" w:color="auto"/>
            </w:tcBorders>
            <w:vAlign w:val="center"/>
          </w:tcPr>
          <w:p w14:paraId="72A51D32" w14:textId="06592134" w:rsidR="00897A28" w:rsidRDefault="00897A28" w:rsidP="00897A28">
            <w:pPr>
              <w:spacing w:after="0" w:line="240" w:lineRule="auto"/>
              <w:jc w:val="center"/>
              <w:rPr>
                <w:rFonts w:eastAsia="Times New Roman" w:cstheme="minorHAnsi"/>
                <w:sz w:val="20"/>
                <w:szCs w:val="20"/>
              </w:rPr>
            </w:pPr>
            <w:r>
              <w:rPr>
                <w:rFonts w:eastAsia="Times New Roman" w:cstheme="minorHAnsi"/>
                <w:sz w:val="20"/>
                <w:szCs w:val="20"/>
              </w:rPr>
              <w:t>→</w:t>
            </w:r>
          </w:p>
        </w:tc>
      </w:tr>
      <w:tr w:rsidR="00897A28" w:rsidRPr="00F63E70" w14:paraId="208E4F14" w14:textId="44D44D3A" w:rsidTr="00FE2F77">
        <w:trPr>
          <w:trHeight w:val="315"/>
        </w:trPr>
        <w:tc>
          <w:tcPr>
            <w:tcW w:w="18625" w:type="dxa"/>
            <w:gridSpan w:val="7"/>
            <w:tcBorders>
              <w:top w:val="single" w:sz="6" w:space="0" w:color="000000"/>
              <w:left w:val="single" w:sz="4" w:space="0" w:color="auto"/>
              <w:bottom w:val="single" w:sz="6" w:space="0" w:color="000000"/>
              <w:right w:val="single" w:sz="4" w:space="0" w:color="auto"/>
            </w:tcBorders>
            <w:shd w:val="clear" w:color="auto" w:fill="D9E2F3" w:themeFill="accent1" w:themeFillTint="33"/>
            <w:tcMar>
              <w:top w:w="30" w:type="dxa"/>
              <w:left w:w="45" w:type="dxa"/>
              <w:bottom w:w="30" w:type="dxa"/>
              <w:right w:w="45" w:type="dxa"/>
            </w:tcMar>
            <w:vAlign w:val="center"/>
            <w:hideMark/>
          </w:tcPr>
          <w:p w14:paraId="1FA391D9" w14:textId="23A6FE39" w:rsidR="00897A28" w:rsidRPr="00F63E70" w:rsidRDefault="00897A28" w:rsidP="00897A28">
            <w:pPr>
              <w:spacing w:after="0" w:line="240" w:lineRule="auto"/>
              <w:rPr>
                <w:rFonts w:eastAsia="Times New Roman" w:cstheme="minorHAnsi"/>
                <w:b/>
                <w:bCs/>
                <w:sz w:val="20"/>
                <w:szCs w:val="20"/>
              </w:rPr>
            </w:pPr>
            <w:r w:rsidRPr="00F63E70">
              <w:rPr>
                <w:rFonts w:eastAsia="Times New Roman" w:cstheme="minorHAnsi"/>
                <w:b/>
                <w:bCs/>
                <w:sz w:val="20"/>
                <w:szCs w:val="20"/>
              </w:rPr>
              <w:t>General Leadership</w:t>
            </w:r>
          </w:p>
        </w:tc>
      </w:tr>
      <w:tr w:rsidR="00897A28" w:rsidRPr="00F63E70" w14:paraId="621EC60F" w14:textId="77777777" w:rsidTr="009E55DC">
        <w:trPr>
          <w:trHeight w:val="315"/>
        </w:trPr>
        <w:tc>
          <w:tcPr>
            <w:tcW w:w="532" w:type="dxa"/>
            <w:tcBorders>
              <w:top w:val="single" w:sz="6" w:space="0" w:color="CCCCCC"/>
              <w:left w:val="single" w:sz="4" w:space="0" w:color="auto"/>
              <w:bottom w:val="single" w:sz="6" w:space="0" w:color="000000"/>
              <w:right w:val="single" w:sz="6" w:space="0" w:color="000000"/>
            </w:tcBorders>
            <w:tcMar>
              <w:top w:w="30" w:type="dxa"/>
              <w:left w:w="45" w:type="dxa"/>
              <w:bottom w:w="30" w:type="dxa"/>
              <w:right w:w="45" w:type="dxa"/>
            </w:tcMar>
            <w:vAlign w:val="center"/>
          </w:tcPr>
          <w:p w14:paraId="2C8B2C22" w14:textId="77777777" w:rsidR="00897A28" w:rsidRPr="00F63E70" w:rsidRDefault="00897A28" w:rsidP="00897A28">
            <w:pPr>
              <w:spacing w:after="0" w:line="240" w:lineRule="auto"/>
              <w:jc w:val="center"/>
              <w:rPr>
                <w:rFonts w:eastAsia="Times New Roman" w:cstheme="minorHAnsi"/>
                <w:noProof/>
                <w:sz w:val="20"/>
                <w:szCs w:val="20"/>
              </w:rPr>
            </w:pPr>
          </w:p>
        </w:tc>
        <w:tc>
          <w:tcPr>
            <w:tcW w:w="315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7228EC64" w14:textId="7D152298" w:rsidR="00897A28" w:rsidRPr="00F63E70" w:rsidRDefault="00897A28" w:rsidP="00897A28">
            <w:pPr>
              <w:spacing w:after="0"/>
              <w:rPr>
                <w:sz w:val="20"/>
                <w:szCs w:val="20"/>
              </w:rPr>
            </w:pPr>
            <w:r w:rsidRPr="009F5B01">
              <w:rPr>
                <w:rFonts w:eastAsia="Times New Roman" w:cstheme="minorHAnsi"/>
                <w:sz w:val="20"/>
                <w:szCs w:val="20"/>
              </w:rPr>
              <w:t>ACTIVITY</w:t>
            </w:r>
          </w:p>
        </w:tc>
        <w:tc>
          <w:tcPr>
            <w:tcW w:w="801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2701A294" w14:textId="2EDD1788" w:rsidR="00897A28" w:rsidRPr="00F63E70" w:rsidRDefault="00897A28" w:rsidP="00897A28">
            <w:pPr>
              <w:spacing w:after="0" w:line="240" w:lineRule="auto"/>
              <w:rPr>
                <w:rFonts w:eastAsia="Times New Roman" w:cstheme="minorHAnsi"/>
                <w:sz w:val="20"/>
                <w:szCs w:val="20"/>
              </w:rPr>
            </w:pPr>
            <w:r w:rsidRPr="009F5B01">
              <w:rPr>
                <w:rFonts w:eastAsia="Times New Roman" w:cstheme="minorHAnsi"/>
                <w:sz w:val="20"/>
                <w:szCs w:val="20"/>
              </w:rPr>
              <w:t>DESCRIPTION</w:t>
            </w:r>
          </w:p>
        </w:tc>
        <w:tc>
          <w:tcPr>
            <w:tcW w:w="465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04C6D120" w14:textId="72DC8F0D" w:rsidR="00897A28" w:rsidRPr="00F63E70" w:rsidRDefault="00897A28" w:rsidP="00897A28">
            <w:pPr>
              <w:spacing w:after="0" w:line="240" w:lineRule="auto"/>
              <w:rPr>
                <w:rFonts w:eastAsia="Times New Roman" w:cstheme="minorHAnsi"/>
                <w:sz w:val="20"/>
                <w:szCs w:val="20"/>
              </w:rPr>
            </w:pPr>
            <w:r>
              <w:rPr>
                <w:rFonts w:eastAsia="Times New Roman" w:cstheme="minorHAnsi"/>
                <w:sz w:val="20"/>
                <w:szCs w:val="20"/>
              </w:rPr>
              <w:t>NOTES</w:t>
            </w:r>
          </w:p>
        </w:tc>
        <w:tc>
          <w:tcPr>
            <w:tcW w:w="720" w:type="dxa"/>
            <w:tcBorders>
              <w:top w:val="single" w:sz="4" w:space="0" w:color="auto"/>
              <w:left w:val="single" w:sz="4" w:space="0" w:color="auto"/>
              <w:bottom w:val="single" w:sz="4" w:space="0" w:color="auto"/>
              <w:right w:val="single" w:sz="4" w:space="0" w:color="auto"/>
            </w:tcBorders>
            <w:vAlign w:val="center"/>
          </w:tcPr>
          <w:p w14:paraId="5A51656E" w14:textId="1268CCFA" w:rsidR="00897A28" w:rsidRPr="00F63E70" w:rsidRDefault="00897A28" w:rsidP="00897A28">
            <w:pPr>
              <w:spacing w:after="0" w:line="240" w:lineRule="auto"/>
              <w:jc w:val="center"/>
              <w:rPr>
                <w:rFonts w:eastAsia="Times New Roman" w:cstheme="minorHAnsi"/>
                <w:sz w:val="20"/>
                <w:szCs w:val="20"/>
              </w:rPr>
            </w:pPr>
            <w:r>
              <w:rPr>
                <w:rFonts w:eastAsia="Times New Roman" w:cstheme="minorHAnsi"/>
                <w:sz w:val="20"/>
                <w:szCs w:val="20"/>
              </w:rPr>
              <w:t>JULY</w:t>
            </w:r>
          </w:p>
        </w:tc>
        <w:tc>
          <w:tcPr>
            <w:tcW w:w="720" w:type="dxa"/>
            <w:tcBorders>
              <w:top w:val="single" w:sz="4" w:space="0" w:color="auto"/>
              <w:left w:val="single" w:sz="4" w:space="0" w:color="auto"/>
              <w:bottom w:val="single" w:sz="4" w:space="0" w:color="auto"/>
              <w:right w:val="single" w:sz="4" w:space="0" w:color="auto"/>
            </w:tcBorders>
            <w:vAlign w:val="center"/>
          </w:tcPr>
          <w:p w14:paraId="7FAD1EA0" w14:textId="598C51FC" w:rsidR="00897A28" w:rsidRPr="00F63E70" w:rsidRDefault="00897A28" w:rsidP="00897A28">
            <w:pPr>
              <w:spacing w:after="0" w:line="240" w:lineRule="auto"/>
              <w:jc w:val="center"/>
              <w:rPr>
                <w:rFonts w:eastAsia="Times New Roman" w:cstheme="minorHAnsi"/>
                <w:sz w:val="20"/>
                <w:szCs w:val="20"/>
              </w:rPr>
            </w:pPr>
            <w:r>
              <w:rPr>
                <w:rFonts w:eastAsia="Times New Roman" w:cstheme="minorHAnsi"/>
                <w:sz w:val="20"/>
                <w:szCs w:val="20"/>
              </w:rPr>
              <w:t>AUG</w:t>
            </w:r>
          </w:p>
        </w:tc>
        <w:tc>
          <w:tcPr>
            <w:tcW w:w="833" w:type="dxa"/>
            <w:tcBorders>
              <w:top w:val="single" w:sz="4" w:space="0" w:color="auto"/>
              <w:left w:val="single" w:sz="4" w:space="0" w:color="auto"/>
              <w:bottom w:val="single" w:sz="4" w:space="0" w:color="auto"/>
              <w:right w:val="single" w:sz="4" w:space="0" w:color="auto"/>
            </w:tcBorders>
            <w:vAlign w:val="center"/>
          </w:tcPr>
          <w:p w14:paraId="2F7CCF05" w14:textId="77320F1A" w:rsidR="00897A28" w:rsidRPr="00F63E70" w:rsidRDefault="00897A28" w:rsidP="00897A28">
            <w:pPr>
              <w:spacing w:after="0" w:line="240" w:lineRule="auto"/>
              <w:jc w:val="center"/>
              <w:rPr>
                <w:rFonts w:eastAsia="Times New Roman" w:cstheme="minorHAnsi"/>
                <w:sz w:val="20"/>
                <w:szCs w:val="20"/>
              </w:rPr>
            </w:pPr>
            <w:r>
              <w:rPr>
                <w:rFonts w:eastAsia="Times New Roman" w:cstheme="minorHAnsi"/>
                <w:sz w:val="20"/>
                <w:szCs w:val="20"/>
              </w:rPr>
              <w:t>SEPT</w:t>
            </w:r>
          </w:p>
        </w:tc>
      </w:tr>
      <w:tr w:rsidR="00897A28" w:rsidRPr="00F63E70" w14:paraId="7AE3BCA4" w14:textId="3DEA1CDE" w:rsidTr="009E55DC">
        <w:trPr>
          <w:trHeight w:val="315"/>
        </w:trPr>
        <w:tc>
          <w:tcPr>
            <w:tcW w:w="532" w:type="dxa"/>
            <w:tcBorders>
              <w:top w:val="single" w:sz="6" w:space="0" w:color="CCCCCC"/>
              <w:left w:val="single" w:sz="4" w:space="0" w:color="auto"/>
              <w:bottom w:val="single" w:sz="6" w:space="0" w:color="000000"/>
              <w:right w:val="single" w:sz="6" w:space="0" w:color="000000"/>
            </w:tcBorders>
            <w:tcMar>
              <w:top w:w="30" w:type="dxa"/>
              <w:left w:w="45" w:type="dxa"/>
              <w:bottom w:w="30" w:type="dxa"/>
              <w:right w:w="45" w:type="dxa"/>
            </w:tcMar>
            <w:vAlign w:val="center"/>
          </w:tcPr>
          <w:p w14:paraId="3FC1D7DF" w14:textId="1AF31892" w:rsidR="00897A28" w:rsidRPr="00F63E70" w:rsidRDefault="00897A28" w:rsidP="00897A28">
            <w:pPr>
              <w:spacing w:after="0" w:line="240" w:lineRule="auto"/>
              <w:jc w:val="center"/>
              <w:rPr>
                <w:rFonts w:eastAsia="Times New Roman" w:cstheme="minorHAnsi"/>
                <w:sz w:val="20"/>
                <w:szCs w:val="20"/>
              </w:rPr>
            </w:pPr>
            <w:r w:rsidRPr="00F63E70">
              <w:rPr>
                <w:rFonts w:eastAsia="Times New Roman" w:cstheme="minorHAnsi"/>
                <w:noProof/>
                <w:sz w:val="20"/>
                <w:szCs w:val="20"/>
              </w:rPr>
              <mc:AlternateContent>
                <mc:Choice Requires="wps">
                  <w:drawing>
                    <wp:inline distT="0" distB="0" distL="0" distR="0" wp14:anchorId="7B026709" wp14:editId="35639B1F">
                      <wp:extent cx="209550" cy="177800"/>
                      <wp:effectExtent l="0" t="0" r="19050" b="12700"/>
                      <wp:docPr id="8" name="Text Box 8" descr="check box "/>
                      <wp:cNvGraphicFramePr/>
                      <a:graphic xmlns:a="http://schemas.openxmlformats.org/drawingml/2006/main">
                        <a:graphicData uri="http://schemas.microsoft.com/office/word/2010/wordprocessingShape">
                          <wps:wsp>
                            <wps:cNvSpPr txBox="1"/>
                            <wps:spPr>
                              <a:xfrm>
                                <a:off x="0" y="0"/>
                                <a:ext cx="209550" cy="177800"/>
                              </a:xfrm>
                              <a:prstGeom prst="rect">
                                <a:avLst/>
                              </a:prstGeom>
                              <a:solidFill>
                                <a:sysClr val="window" lastClr="FFFFFF"/>
                              </a:solidFill>
                              <a:ln w="6350">
                                <a:solidFill>
                                  <a:prstClr val="black"/>
                                </a:solidFill>
                              </a:ln>
                            </wps:spPr>
                            <wps:txbx>
                              <w:txbxContent>
                                <w:p w14:paraId="348C228E" w14:textId="77777777" w:rsidR="00897A28" w:rsidRDefault="00897A28" w:rsidP="008C72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B026709" id="Text Box 8" o:spid="_x0000_s1042" type="#_x0000_t202" alt="check box " style="width:16.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" fillcolor="window" strokeweight=".5pt">
                      <v:textbox>
                        <w:txbxContent>
                          <w:p w14:paraId="348C228E" w14:textId="77777777" w:rsidR="00897A28" w:rsidRDefault="00897A28" w:rsidP="008C728D"/>
                        </w:txbxContent>
                      </v:textbox>
                      <w10:anchorlock/>
                    </v:shape>
                  </w:pict>
                </mc:Fallback>
              </mc:AlternateContent>
            </w:r>
          </w:p>
        </w:tc>
        <w:tc>
          <w:tcPr>
            <w:tcW w:w="31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A8354B1" w14:textId="19D6C6B9" w:rsidR="00897A28" w:rsidRPr="00F63E70" w:rsidRDefault="00897A28" w:rsidP="00897A28">
            <w:pPr>
              <w:rPr>
                <w:sz w:val="20"/>
                <w:szCs w:val="20"/>
              </w:rPr>
            </w:pPr>
            <w:r w:rsidRPr="00F63E70">
              <w:rPr>
                <w:sz w:val="20"/>
                <w:szCs w:val="20"/>
              </w:rPr>
              <w:t xml:space="preserve">Verify staffing is in place for year and continue efforts to fill any open positions. </w:t>
            </w:r>
          </w:p>
        </w:tc>
        <w:tc>
          <w:tcPr>
            <w:tcW w:w="8010" w:type="dxa"/>
            <w:tcBorders>
              <w:top w:val="single" w:sz="6" w:space="0" w:color="CCCCCC"/>
              <w:left w:val="single" w:sz="6" w:space="0" w:color="CCCCCC"/>
              <w:bottom w:val="single" w:sz="6" w:space="0" w:color="000000"/>
              <w:right w:val="single" w:sz="4" w:space="0" w:color="auto"/>
            </w:tcBorders>
            <w:tcMar>
              <w:top w:w="30" w:type="dxa"/>
              <w:left w:w="45" w:type="dxa"/>
              <w:bottom w:w="30" w:type="dxa"/>
              <w:right w:w="45" w:type="dxa"/>
            </w:tcMar>
            <w:vAlign w:val="center"/>
          </w:tcPr>
          <w:p w14:paraId="6B54B322" w14:textId="767AE2C9" w:rsidR="00897A28" w:rsidRPr="00F63E70" w:rsidRDefault="00897A28" w:rsidP="00897A28">
            <w:pPr>
              <w:spacing w:after="0" w:line="240" w:lineRule="auto"/>
              <w:rPr>
                <w:rFonts w:eastAsia="Times New Roman" w:cstheme="minorHAnsi"/>
                <w:sz w:val="20"/>
                <w:szCs w:val="20"/>
              </w:rPr>
            </w:pPr>
            <w:r w:rsidRPr="00F63E70">
              <w:rPr>
                <w:rFonts w:eastAsia="Times New Roman" w:cstheme="minorHAnsi"/>
                <w:sz w:val="20"/>
                <w:szCs w:val="20"/>
              </w:rPr>
              <w:t>Review departures, fills, and additions to overall FTE within your system as well as any potential changes to assignments.  Communicate with applicable staff, building and district leadership and update coop/interlocal boards on staffing.  Consider p</w:t>
            </w:r>
            <w:r w:rsidRPr="009F5B01">
              <w:rPr>
                <w:rFonts w:eastAsia="Times New Roman" w:cstheme="minorHAnsi"/>
                <w:sz w:val="20"/>
                <w:szCs w:val="20"/>
              </w:rPr>
              <w:t xml:space="preserve">osting open positions on the </w:t>
            </w:r>
            <w:hyperlink r:id="rId23" w:history="1">
              <w:r w:rsidRPr="009F5B01">
                <w:rPr>
                  <w:rStyle w:val="Hyperlink"/>
                  <w:rFonts w:eastAsia="Times New Roman" w:cstheme="minorHAnsi"/>
                  <w:sz w:val="20"/>
                  <w:szCs w:val="20"/>
                </w:rPr>
                <w:t>Educate Kansas Job Board</w:t>
              </w:r>
            </w:hyperlink>
            <w:r w:rsidRPr="009F5B01">
              <w:rPr>
                <w:rFonts w:eastAsia="Times New Roman" w:cstheme="minorHAnsi"/>
                <w:sz w:val="20"/>
                <w:szCs w:val="20"/>
              </w:rPr>
              <w:t xml:space="preserve"> is recommended. This job board requires a </w:t>
            </w:r>
            <w:proofErr w:type="spellStart"/>
            <w:r w:rsidRPr="009F5B01">
              <w:rPr>
                <w:rFonts w:eastAsia="Times New Roman" w:cstheme="minorHAnsi"/>
                <w:sz w:val="20"/>
                <w:szCs w:val="20"/>
              </w:rPr>
              <w:t>userID</w:t>
            </w:r>
            <w:proofErr w:type="spellEnd"/>
            <w:r w:rsidRPr="009F5B01">
              <w:rPr>
                <w:rFonts w:eastAsia="Times New Roman" w:cstheme="minorHAnsi"/>
                <w:sz w:val="20"/>
                <w:szCs w:val="20"/>
              </w:rPr>
              <w:t xml:space="preserve"> and PW to post positions.</w:t>
            </w:r>
          </w:p>
        </w:tc>
        <w:tc>
          <w:tcPr>
            <w:tcW w:w="465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14:paraId="2B691F55" w14:textId="77777777" w:rsidR="00897A28" w:rsidRPr="00F63E70" w:rsidRDefault="00897A28" w:rsidP="00897A28">
            <w:pPr>
              <w:spacing w:after="0" w:line="240" w:lineRule="auto"/>
              <w:rPr>
                <w:rFonts w:eastAsia="Times New Roman" w:cstheme="minorHAnsi"/>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64C50AE8" w14:textId="338613AA" w:rsidR="00897A28" w:rsidRPr="00F63E70" w:rsidRDefault="00897A28" w:rsidP="00897A28">
            <w:pPr>
              <w:spacing w:after="0" w:line="240" w:lineRule="auto"/>
              <w:jc w:val="center"/>
              <w:rPr>
                <w:rFonts w:eastAsia="Times New Roman" w:cstheme="minorHAnsi"/>
                <w:sz w:val="20"/>
                <w:szCs w:val="20"/>
              </w:rPr>
            </w:pPr>
            <w:r>
              <w:rPr>
                <w:rFonts w:eastAsia="Times New Roman" w:cstheme="minorHAnsi"/>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14:paraId="706EA273" w14:textId="39AD3640" w:rsidR="00897A28" w:rsidRPr="00F63E70" w:rsidRDefault="00897A28" w:rsidP="00897A28">
            <w:pPr>
              <w:spacing w:after="0" w:line="240" w:lineRule="auto"/>
              <w:jc w:val="center"/>
              <w:rPr>
                <w:rFonts w:eastAsia="Times New Roman" w:cstheme="minorHAnsi"/>
                <w:sz w:val="20"/>
                <w:szCs w:val="20"/>
              </w:rPr>
            </w:pPr>
            <w:r>
              <w:rPr>
                <w:rFonts w:eastAsia="Times New Roman" w:cstheme="minorHAnsi"/>
                <w:sz w:val="20"/>
                <w:szCs w:val="20"/>
              </w:rPr>
              <w:t>●</w:t>
            </w:r>
          </w:p>
        </w:tc>
        <w:tc>
          <w:tcPr>
            <w:tcW w:w="833" w:type="dxa"/>
            <w:tcBorders>
              <w:top w:val="single" w:sz="4" w:space="0" w:color="auto"/>
              <w:left w:val="single" w:sz="4" w:space="0" w:color="auto"/>
              <w:bottom w:val="single" w:sz="4" w:space="0" w:color="auto"/>
              <w:right w:val="single" w:sz="4" w:space="0" w:color="auto"/>
            </w:tcBorders>
            <w:vAlign w:val="center"/>
          </w:tcPr>
          <w:p w14:paraId="596239B4" w14:textId="77777777" w:rsidR="00897A28" w:rsidRPr="00F63E70" w:rsidRDefault="00897A28" w:rsidP="00897A28">
            <w:pPr>
              <w:spacing w:after="0" w:line="240" w:lineRule="auto"/>
              <w:jc w:val="center"/>
              <w:rPr>
                <w:rFonts w:eastAsia="Times New Roman" w:cstheme="minorHAnsi"/>
                <w:sz w:val="20"/>
                <w:szCs w:val="20"/>
              </w:rPr>
            </w:pPr>
          </w:p>
        </w:tc>
      </w:tr>
      <w:tr w:rsidR="00897A28" w:rsidRPr="00F63E70" w14:paraId="00BA8F8F" w14:textId="3D8B2A9F" w:rsidTr="009E55DC">
        <w:trPr>
          <w:trHeight w:val="315"/>
        </w:trPr>
        <w:tc>
          <w:tcPr>
            <w:tcW w:w="532" w:type="dxa"/>
            <w:tcBorders>
              <w:top w:val="single" w:sz="6" w:space="0" w:color="CCCCCC"/>
              <w:left w:val="single" w:sz="4" w:space="0" w:color="auto"/>
              <w:bottom w:val="single" w:sz="4" w:space="0" w:color="auto"/>
              <w:right w:val="single" w:sz="6" w:space="0" w:color="000000"/>
            </w:tcBorders>
            <w:tcMar>
              <w:top w:w="30" w:type="dxa"/>
              <w:left w:w="45" w:type="dxa"/>
              <w:bottom w:w="30" w:type="dxa"/>
              <w:right w:w="45" w:type="dxa"/>
            </w:tcMar>
            <w:vAlign w:val="center"/>
          </w:tcPr>
          <w:p w14:paraId="413A6EF8" w14:textId="2E0C417D" w:rsidR="00897A28" w:rsidRPr="00F63E70" w:rsidRDefault="00897A28" w:rsidP="00897A28">
            <w:pPr>
              <w:spacing w:after="0" w:line="240" w:lineRule="auto"/>
              <w:jc w:val="center"/>
              <w:rPr>
                <w:rFonts w:eastAsia="Times New Roman" w:cstheme="minorHAnsi"/>
                <w:sz w:val="20"/>
                <w:szCs w:val="20"/>
              </w:rPr>
            </w:pPr>
            <w:r w:rsidRPr="00F63E70">
              <w:rPr>
                <w:rFonts w:eastAsia="Times New Roman" w:cstheme="minorHAnsi"/>
                <w:noProof/>
                <w:sz w:val="20"/>
                <w:szCs w:val="20"/>
              </w:rPr>
              <mc:AlternateContent>
                <mc:Choice Requires="wps">
                  <w:drawing>
                    <wp:inline distT="0" distB="0" distL="0" distR="0" wp14:anchorId="273917A7" wp14:editId="218DBCC5">
                      <wp:extent cx="209550" cy="177800"/>
                      <wp:effectExtent l="0" t="0" r="19050" b="12700"/>
                      <wp:docPr id="10" name="Text Box 10" descr="check box "/>
                      <wp:cNvGraphicFramePr/>
                      <a:graphic xmlns:a="http://schemas.openxmlformats.org/drawingml/2006/main">
                        <a:graphicData uri="http://schemas.microsoft.com/office/word/2010/wordprocessingShape">
                          <wps:wsp>
                            <wps:cNvSpPr txBox="1"/>
                            <wps:spPr>
                              <a:xfrm>
                                <a:off x="0" y="0"/>
                                <a:ext cx="209550" cy="177800"/>
                              </a:xfrm>
                              <a:prstGeom prst="rect">
                                <a:avLst/>
                              </a:prstGeom>
                              <a:solidFill>
                                <a:sysClr val="window" lastClr="FFFFFF"/>
                              </a:solidFill>
                              <a:ln w="6350">
                                <a:solidFill>
                                  <a:prstClr val="black"/>
                                </a:solidFill>
                              </a:ln>
                            </wps:spPr>
                            <wps:txbx>
                              <w:txbxContent>
                                <w:p w14:paraId="620095D5" w14:textId="77777777" w:rsidR="00897A28" w:rsidRDefault="00897A28" w:rsidP="008C72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73917A7" id="Text Box 10" o:spid="_x0000_s1043" type="#_x0000_t202" alt="check box " style="width:16.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" fillcolor="window" strokeweight=".5pt">
                      <v:textbox>
                        <w:txbxContent>
                          <w:p w14:paraId="620095D5" w14:textId="77777777" w:rsidR="00897A28" w:rsidRDefault="00897A28" w:rsidP="008C728D"/>
                        </w:txbxContent>
                      </v:textbox>
                      <w10:anchorlock/>
                    </v:shape>
                  </w:pict>
                </mc:Fallback>
              </mc:AlternateContent>
            </w:r>
          </w:p>
        </w:tc>
        <w:tc>
          <w:tcPr>
            <w:tcW w:w="3153"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tcPr>
          <w:p w14:paraId="79BFEBFE" w14:textId="1149CE00" w:rsidR="00897A28" w:rsidRPr="00F63E70" w:rsidRDefault="00897A28" w:rsidP="00897A28">
            <w:pPr>
              <w:rPr>
                <w:sz w:val="20"/>
                <w:szCs w:val="20"/>
              </w:rPr>
            </w:pPr>
            <w:r w:rsidRPr="00F63E70">
              <w:rPr>
                <w:sz w:val="20"/>
                <w:szCs w:val="20"/>
              </w:rPr>
              <w:t xml:space="preserve">Sign Up for relevant KSDE and KSDE TASN listservs and newsletters. </w:t>
            </w:r>
          </w:p>
        </w:tc>
        <w:tc>
          <w:tcPr>
            <w:tcW w:w="8010" w:type="dxa"/>
            <w:tcBorders>
              <w:top w:val="single" w:sz="6" w:space="0" w:color="CCCCCC"/>
              <w:left w:val="single" w:sz="6" w:space="0" w:color="CCCCCC"/>
              <w:bottom w:val="single" w:sz="4" w:space="0" w:color="auto"/>
              <w:right w:val="single" w:sz="4" w:space="0" w:color="auto"/>
            </w:tcBorders>
            <w:tcMar>
              <w:top w:w="30" w:type="dxa"/>
              <w:left w:w="45" w:type="dxa"/>
              <w:bottom w:w="30" w:type="dxa"/>
              <w:right w:w="45" w:type="dxa"/>
            </w:tcMar>
            <w:vAlign w:val="center"/>
          </w:tcPr>
          <w:p w14:paraId="2DABBCA4" w14:textId="77777777" w:rsidR="00897A28" w:rsidRPr="00F63E70" w:rsidRDefault="00897A28" w:rsidP="00897A28">
            <w:pPr>
              <w:spacing w:after="0" w:line="240" w:lineRule="auto"/>
              <w:rPr>
                <w:rFonts w:eastAsia="Times New Roman" w:cstheme="minorHAnsi"/>
                <w:sz w:val="20"/>
                <w:szCs w:val="20"/>
              </w:rPr>
            </w:pPr>
            <w:r w:rsidRPr="00F63E70">
              <w:rPr>
                <w:rFonts w:eastAsia="Times New Roman" w:cstheme="minorHAnsi"/>
                <w:sz w:val="20"/>
                <w:szCs w:val="20"/>
              </w:rPr>
              <w:t>Special Education Directors Listserv from KSDE</w:t>
            </w:r>
          </w:p>
          <w:p w14:paraId="3070B1C7" w14:textId="4BD5F2A3" w:rsidR="00897A28" w:rsidRPr="00F63E70" w:rsidRDefault="00897A28" w:rsidP="00897A28">
            <w:pPr>
              <w:spacing w:after="0" w:line="240" w:lineRule="auto"/>
              <w:rPr>
                <w:rFonts w:eastAsia="Times New Roman" w:cstheme="minorHAnsi"/>
                <w:sz w:val="20"/>
                <w:szCs w:val="20"/>
              </w:rPr>
            </w:pPr>
            <w:r w:rsidRPr="00F63E70">
              <w:rPr>
                <w:rFonts w:eastAsia="Times New Roman" w:cstheme="minorHAnsi"/>
                <w:sz w:val="20"/>
                <w:szCs w:val="20"/>
              </w:rPr>
              <w:t>MIS Monthly FAQ and Reminders (Directors, Data Clerks, Case Managers)</w:t>
            </w:r>
          </w:p>
          <w:p w14:paraId="6E60DCBB" w14:textId="265C33C2" w:rsidR="00897A28" w:rsidRPr="00F63E70" w:rsidRDefault="00897A28" w:rsidP="00897A28">
            <w:pPr>
              <w:spacing w:after="0" w:line="240" w:lineRule="auto"/>
              <w:rPr>
                <w:rFonts w:eastAsia="Times New Roman" w:cstheme="minorHAnsi"/>
                <w:sz w:val="20"/>
                <w:szCs w:val="20"/>
              </w:rPr>
            </w:pPr>
            <w:hyperlink r:id="rId24" w:history="1">
              <w:r w:rsidRPr="00F63E70">
                <w:rPr>
                  <w:rStyle w:val="Hyperlink"/>
                  <w:rFonts w:eastAsia="Times New Roman" w:cstheme="minorHAnsi"/>
                  <w:sz w:val="20"/>
                  <w:szCs w:val="20"/>
                </w:rPr>
                <w:t>Kansas Alternate Assessment (KAA) Listserv</w:t>
              </w:r>
            </w:hyperlink>
          </w:p>
          <w:p w14:paraId="1500F00A" w14:textId="30A4CD90" w:rsidR="00897A28" w:rsidRPr="00F63E70" w:rsidRDefault="00897A28" w:rsidP="00897A28">
            <w:pPr>
              <w:spacing w:after="0" w:line="240" w:lineRule="auto"/>
              <w:rPr>
                <w:rFonts w:eastAsia="Times New Roman" w:cstheme="minorHAnsi"/>
                <w:sz w:val="20"/>
                <w:szCs w:val="20"/>
              </w:rPr>
            </w:pPr>
            <w:hyperlink r:id="rId25" w:history="1">
              <w:r w:rsidRPr="00F63E70">
                <w:rPr>
                  <w:rStyle w:val="Hyperlink"/>
                  <w:rFonts w:eastAsia="Times New Roman" w:cstheme="minorHAnsi"/>
                  <w:sz w:val="20"/>
                  <w:szCs w:val="20"/>
                </w:rPr>
                <w:t>Secondary Transition Listserv</w:t>
              </w:r>
            </w:hyperlink>
          </w:p>
          <w:p w14:paraId="52CD6F8D" w14:textId="4B30B104" w:rsidR="00897A28" w:rsidRPr="00F63E70" w:rsidRDefault="00897A28" w:rsidP="00897A28">
            <w:pPr>
              <w:spacing w:after="0" w:line="240" w:lineRule="auto"/>
              <w:rPr>
                <w:rFonts w:eastAsia="Times New Roman" w:cstheme="minorHAnsi"/>
                <w:sz w:val="20"/>
                <w:szCs w:val="20"/>
              </w:rPr>
            </w:pPr>
            <w:r w:rsidRPr="00F63E70">
              <w:rPr>
                <w:rFonts w:eastAsia="Times New Roman" w:cstheme="minorHAnsi"/>
                <w:sz w:val="20"/>
                <w:szCs w:val="20"/>
              </w:rPr>
              <w:t>TASN Professional Learning Newsletter</w:t>
            </w:r>
            <w:r>
              <w:rPr>
                <w:rFonts w:eastAsia="Times New Roman" w:cstheme="minorHAnsi"/>
                <w:sz w:val="20"/>
                <w:szCs w:val="20"/>
              </w:rPr>
              <w:t xml:space="preserve">, </w:t>
            </w:r>
            <w:r w:rsidRPr="00F63E70">
              <w:rPr>
                <w:rFonts w:eastAsia="Times New Roman" w:cstheme="minorHAnsi"/>
                <w:sz w:val="20"/>
                <w:szCs w:val="20"/>
              </w:rPr>
              <w:t>School Finance Interest Letter</w:t>
            </w:r>
          </w:p>
        </w:tc>
        <w:tc>
          <w:tcPr>
            <w:tcW w:w="465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14:paraId="2E3D4CDD" w14:textId="77777777" w:rsidR="00897A28" w:rsidRPr="00F63E70" w:rsidRDefault="00897A28" w:rsidP="00897A28">
            <w:pPr>
              <w:spacing w:after="0" w:line="240" w:lineRule="auto"/>
              <w:rPr>
                <w:rFonts w:eastAsia="Times New Roman" w:cstheme="minorHAnsi"/>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32E80CCC" w14:textId="450718C1" w:rsidR="00897A28" w:rsidRPr="00F63E70" w:rsidRDefault="00897A28" w:rsidP="00897A28">
            <w:pPr>
              <w:spacing w:after="0" w:line="240" w:lineRule="auto"/>
              <w:jc w:val="center"/>
              <w:rPr>
                <w:rFonts w:eastAsia="Times New Roman" w:cstheme="minorHAnsi"/>
                <w:sz w:val="20"/>
                <w:szCs w:val="20"/>
              </w:rPr>
            </w:pPr>
            <w:r>
              <w:rPr>
                <w:rFonts w:eastAsia="Times New Roman" w:cstheme="minorHAnsi"/>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14:paraId="403D4546" w14:textId="77777777" w:rsidR="00897A28" w:rsidRPr="00F63E70" w:rsidRDefault="00897A28" w:rsidP="00897A28">
            <w:pPr>
              <w:spacing w:after="0" w:line="240" w:lineRule="auto"/>
              <w:jc w:val="center"/>
              <w:rPr>
                <w:rFonts w:eastAsia="Times New Roman" w:cstheme="minorHAnsi"/>
                <w:sz w:val="20"/>
                <w:szCs w:val="20"/>
              </w:rPr>
            </w:pPr>
          </w:p>
        </w:tc>
        <w:tc>
          <w:tcPr>
            <w:tcW w:w="833" w:type="dxa"/>
            <w:tcBorders>
              <w:top w:val="single" w:sz="4" w:space="0" w:color="auto"/>
              <w:left w:val="single" w:sz="4" w:space="0" w:color="auto"/>
              <w:bottom w:val="single" w:sz="4" w:space="0" w:color="auto"/>
              <w:right w:val="single" w:sz="4" w:space="0" w:color="auto"/>
            </w:tcBorders>
            <w:vAlign w:val="center"/>
          </w:tcPr>
          <w:p w14:paraId="1EEEF719" w14:textId="77777777" w:rsidR="00897A28" w:rsidRPr="00F63E70" w:rsidRDefault="00897A28" w:rsidP="00897A28">
            <w:pPr>
              <w:spacing w:after="0" w:line="240" w:lineRule="auto"/>
              <w:jc w:val="center"/>
              <w:rPr>
                <w:rFonts w:eastAsia="Times New Roman" w:cstheme="minorHAnsi"/>
                <w:sz w:val="20"/>
                <w:szCs w:val="20"/>
              </w:rPr>
            </w:pPr>
          </w:p>
        </w:tc>
      </w:tr>
      <w:tr w:rsidR="00897A28" w:rsidRPr="00F63E70" w14:paraId="77E9456B" w14:textId="19C58DE3" w:rsidTr="009E55DC">
        <w:trPr>
          <w:trHeight w:val="315"/>
        </w:trPr>
        <w:tc>
          <w:tcPr>
            <w:tcW w:w="532" w:type="dxa"/>
            <w:tcBorders>
              <w:top w:val="single" w:sz="4" w:space="0" w:color="auto"/>
              <w:left w:val="single" w:sz="4" w:space="0" w:color="auto"/>
              <w:bottom w:val="single" w:sz="6" w:space="0" w:color="000000"/>
              <w:right w:val="single" w:sz="6" w:space="0" w:color="000000"/>
            </w:tcBorders>
            <w:tcMar>
              <w:top w:w="30" w:type="dxa"/>
              <w:left w:w="45" w:type="dxa"/>
              <w:bottom w:w="30" w:type="dxa"/>
              <w:right w:w="45" w:type="dxa"/>
            </w:tcMar>
            <w:vAlign w:val="center"/>
            <w:hideMark/>
          </w:tcPr>
          <w:p w14:paraId="1A963DBA" w14:textId="35724091" w:rsidR="00897A28" w:rsidRPr="009F5B01" w:rsidRDefault="00897A28" w:rsidP="00897A28">
            <w:pPr>
              <w:spacing w:after="0" w:line="240" w:lineRule="auto"/>
              <w:jc w:val="center"/>
              <w:rPr>
                <w:rFonts w:eastAsia="Times New Roman" w:cstheme="minorHAnsi"/>
                <w:sz w:val="20"/>
                <w:szCs w:val="20"/>
              </w:rPr>
            </w:pPr>
            <w:r w:rsidRPr="00F63E70">
              <w:rPr>
                <w:rFonts w:eastAsia="Times New Roman" w:cstheme="minorHAnsi"/>
                <w:noProof/>
                <w:sz w:val="20"/>
                <w:szCs w:val="20"/>
              </w:rPr>
              <mc:AlternateContent>
                <mc:Choice Requires="wps">
                  <w:drawing>
                    <wp:inline distT="0" distB="0" distL="0" distR="0" wp14:anchorId="7B23D962" wp14:editId="7DDBA992">
                      <wp:extent cx="209550" cy="177800"/>
                      <wp:effectExtent l="0" t="0" r="19050" b="12700"/>
                      <wp:docPr id="11" name="Text Box 11" descr="check box "/>
                      <wp:cNvGraphicFramePr/>
                      <a:graphic xmlns:a="http://schemas.openxmlformats.org/drawingml/2006/main">
                        <a:graphicData uri="http://schemas.microsoft.com/office/word/2010/wordprocessingShape">
                          <wps:wsp>
                            <wps:cNvSpPr txBox="1"/>
                            <wps:spPr>
                              <a:xfrm>
                                <a:off x="0" y="0"/>
                                <a:ext cx="209550" cy="177800"/>
                              </a:xfrm>
                              <a:prstGeom prst="rect">
                                <a:avLst/>
                              </a:prstGeom>
                              <a:solidFill>
                                <a:sysClr val="window" lastClr="FFFFFF"/>
                              </a:solidFill>
                              <a:ln w="6350">
                                <a:solidFill>
                                  <a:prstClr val="black"/>
                                </a:solidFill>
                              </a:ln>
                            </wps:spPr>
                            <wps:txbx>
                              <w:txbxContent>
                                <w:p w14:paraId="5FB8AC44" w14:textId="77777777" w:rsidR="00897A28" w:rsidRDefault="00897A28" w:rsidP="008C72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B23D962" id="Text Box 11" o:spid="_x0000_s1044" type="#_x0000_t202" alt="check box " style="width:16.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" fillcolor="window" strokeweight=".5pt">
                      <v:textbox>
                        <w:txbxContent>
                          <w:p w14:paraId="5FB8AC44" w14:textId="77777777" w:rsidR="00897A28" w:rsidRDefault="00897A28" w:rsidP="008C728D"/>
                        </w:txbxContent>
                      </v:textbox>
                      <w10:anchorlock/>
                    </v:shape>
                  </w:pict>
                </mc:Fallback>
              </mc:AlternateContent>
            </w:r>
          </w:p>
        </w:tc>
        <w:tc>
          <w:tcPr>
            <w:tcW w:w="3153"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CAC112" w14:textId="747A89BC" w:rsidR="00897A28" w:rsidRPr="009F5B01" w:rsidRDefault="00897A28" w:rsidP="00897A28">
            <w:pPr>
              <w:spacing w:after="0" w:line="240" w:lineRule="auto"/>
              <w:rPr>
                <w:rFonts w:eastAsia="Times New Roman" w:cstheme="minorHAnsi"/>
                <w:sz w:val="20"/>
                <w:szCs w:val="20"/>
              </w:rPr>
            </w:pPr>
            <w:r>
              <w:rPr>
                <w:rFonts w:eastAsia="Times New Roman" w:cstheme="minorHAnsi"/>
                <w:sz w:val="20"/>
                <w:szCs w:val="20"/>
              </w:rPr>
              <w:t>Join professional organizations/make connections with peers.</w:t>
            </w:r>
          </w:p>
        </w:tc>
        <w:tc>
          <w:tcPr>
            <w:tcW w:w="8010" w:type="dxa"/>
            <w:tcBorders>
              <w:top w:val="single" w:sz="4" w:space="0" w:color="auto"/>
              <w:left w:val="single" w:sz="6" w:space="0" w:color="CCCCCC"/>
              <w:bottom w:val="single" w:sz="6" w:space="0" w:color="000000"/>
              <w:right w:val="single" w:sz="4" w:space="0" w:color="auto"/>
            </w:tcBorders>
            <w:tcMar>
              <w:top w:w="30" w:type="dxa"/>
              <w:left w:w="45" w:type="dxa"/>
              <w:bottom w:w="30" w:type="dxa"/>
              <w:right w:w="45" w:type="dxa"/>
            </w:tcMar>
            <w:vAlign w:val="center"/>
            <w:hideMark/>
          </w:tcPr>
          <w:p w14:paraId="4D5D815E" w14:textId="5F2FE59F" w:rsidR="00897A28" w:rsidRPr="009F5B01" w:rsidRDefault="00897A28" w:rsidP="00897A28">
            <w:pPr>
              <w:spacing w:after="0" w:line="240" w:lineRule="auto"/>
              <w:rPr>
                <w:rFonts w:eastAsia="Times New Roman" w:cstheme="minorHAnsi"/>
                <w:sz w:val="20"/>
                <w:szCs w:val="20"/>
              </w:rPr>
            </w:pPr>
            <w:r>
              <w:rPr>
                <w:rFonts w:eastAsia="Times New Roman" w:cstheme="minorHAnsi"/>
                <w:sz w:val="20"/>
                <w:szCs w:val="20"/>
              </w:rPr>
              <w:t xml:space="preserve">Consider local, state, and national professional memberships, such as the </w:t>
            </w:r>
            <w:r w:rsidRPr="009F5B01">
              <w:rPr>
                <w:rFonts w:eastAsia="Times New Roman" w:cstheme="minorHAnsi"/>
                <w:sz w:val="20"/>
                <w:szCs w:val="20"/>
              </w:rPr>
              <w:t>Kansas Association of Special Education Administrators (KASEA)</w:t>
            </w:r>
            <w:r>
              <w:rPr>
                <w:rFonts w:eastAsia="Times New Roman" w:cstheme="minorHAnsi"/>
                <w:sz w:val="20"/>
                <w:szCs w:val="20"/>
              </w:rPr>
              <w:t xml:space="preserve">. </w:t>
            </w:r>
            <w:r w:rsidRPr="009F5B01">
              <w:rPr>
                <w:rFonts w:eastAsia="Times New Roman" w:cstheme="minorHAnsi"/>
                <w:sz w:val="20"/>
                <w:szCs w:val="20"/>
              </w:rPr>
              <w:t>Locate your KASEA Representative</w:t>
            </w:r>
            <w:r w:rsidRPr="00F63E70">
              <w:rPr>
                <w:rFonts w:eastAsia="Times New Roman" w:cstheme="minorHAnsi"/>
                <w:sz w:val="20"/>
                <w:szCs w:val="20"/>
              </w:rPr>
              <w:t xml:space="preserve"> and d</w:t>
            </w:r>
            <w:r w:rsidRPr="009F5B01">
              <w:rPr>
                <w:rFonts w:eastAsia="Times New Roman" w:cstheme="minorHAnsi"/>
                <w:sz w:val="20"/>
                <w:szCs w:val="20"/>
              </w:rPr>
              <w:t xml:space="preserve">etermine dates of monthly meetings </w:t>
            </w:r>
            <w:r w:rsidRPr="00F63E70">
              <w:rPr>
                <w:rFonts w:eastAsia="Times New Roman" w:cstheme="minorHAnsi"/>
                <w:sz w:val="20"/>
                <w:szCs w:val="20"/>
              </w:rPr>
              <w:t>to a</w:t>
            </w:r>
            <w:r w:rsidRPr="009F5B01">
              <w:rPr>
                <w:rFonts w:eastAsia="Times New Roman" w:cstheme="minorHAnsi"/>
                <w:sz w:val="20"/>
                <w:szCs w:val="20"/>
              </w:rPr>
              <w:t>dd to your calenda</w:t>
            </w:r>
            <w:r w:rsidRPr="00F63E70">
              <w:rPr>
                <w:rFonts w:eastAsia="Times New Roman" w:cstheme="minorHAnsi"/>
                <w:sz w:val="20"/>
                <w:szCs w:val="20"/>
              </w:rPr>
              <w:t xml:space="preserve">r. </w:t>
            </w:r>
            <w:hyperlink r:id="rId26" w:history="1">
              <w:r w:rsidRPr="009F5B01">
                <w:rPr>
                  <w:rStyle w:val="Hyperlink"/>
                  <w:rFonts w:eastAsia="Times New Roman" w:cstheme="minorHAnsi"/>
                  <w:sz w:val="20"/>
                  <w:szCs w:val="20"/>
                </w:rPr>
                <w:t>http://kasea.org/regions/</w:t>
              </w:r>
            </w:hyperlink>
            <w:r>
              <w:rPr>
                <w:rFonts w:eastAsia="Times New Roman" w:cstheme="minorHAnsi"/>
                <w:sz w:val="20"/>
                <w:szCs w:val="20"/>
              </w:rPr>
              <w:t xml:space="preserve"> </w:t>
            </w:r>
          </w:p>
        </w:tc>
        <w:tc>
          <w:tcPr>
            <w:tcW w:w="465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1738C4F9" w14:textId="77777777" w:rsidR="00897A28" w:rsidRPr="009F5B01" w:rsidRDefault="00897A28" w:rsidP="00897A28">
            <w:pPr>
              <w:spacing w:after="0" w:line="240" w:lineRule="auto"/>
              <w:rPr>
                <w:rFonts w:eastAsia="Times New Roman" w:cstheme="minorHAnsi"/>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4B874F8C" w14:textId="3C4D8658" w:rsidR="00897A28" w:rsidRPr="009F5B01" w:rsidRDefault="00897A28" w:rsidP="00897A28">
            <w:pPr>
              <w:spacing w:after="0" w:line="240" w:lineRule="auto"/>
              <w:jc w:val="center"/>
              <w:rPr>
                <w:rFonts w:eastAsia="Times New Roman" w:cstheme="minorHAnsi"/>
                <w:sz w:val="20"/>
                <w:szCs w:val="20"/>
              </w:rPr>
            </w:pPr>
            <w:r>
              <w:rPr>
                <w:rFonts w:eastAsia="Times New Roman" w:cstheme="minorHAnsi"/>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14:paraId="5443329B" w14:textId="77777777" w:rsidR="00897A28" w:rsidRPr="009F5B01" w:rsidRDefault="00897A28" w:rsidP="00897A28">
            <w:pPr>
              <w:spacing w:after="0" w:line="240" w:lineRule="auto"/>
              <w:jc w:val="center"/>
              <w:rPr>
                <w:rFonts w:eastAsia="Times New Roman" w:cstheme="minorHAnsi"/>
                <w:sz w:val="20"/>
                <w:szCs w:val="20"/>
              </w:rPr>
            </w:pPr>
          </w:p>
        </w:tc>
        <w:tc>
          <w:tcPr>
            <w:tcW w:w="833" w:type="dxa"/>
            <w:tcBorders>
              <w:top w:val="single" w:sz="4" w:space="0" w:color="auto"/>
              <w:left w:val="single" w:sz="4" w:space="0" w:color="auto"/>
              <w:bottom w:val="single" w:sz="4" w:space="0" w:color="auto"/>
              <w:right w:val="single" w:sz="4" w:space="0" w:color="auto"/>
            </w:tcBorders>
            <w:vAlign w:val="center"/>
          </w:tcPr>
          <w:p w14:paraId="4AE10253" w14:textId="77777777" w:rsidR="00897A28" w:rsidRPr="009F5B01" w:rsidRDefault="00897A28" w:rsidP="00897A28">
            <w:pPr>
              <w:spacing w:after="0" w:line="240" w:lineRule="auto"/>
              <w:jc w:val="center"/>
              <w:rPr>
                <w:rFonts w:eastAsia="Times New Roman" w:cstheme="minorHAnsi"/>
                <w:sz w:val="20"/>
                <w:szCs w:val="20"/>
              </w:rPr>
            </w:pPr>
          </w:p>
        </w:tc>
      </w:tr>
      <w:tr w:rsidR="00897A28" w:rsidRPr="00F63E70" w14:paraId="2A40BB00" w14:textId="6899E759" w:rsidTr="009E55DC">
        <w:trPr>
          <w:trHeight w:val="315"/>
        </w:trPr>
        <w:tc>
          <w:tcPr>
            <w:tcW w:w="532" w:type="dxa"/>
            <w:tcBorders>
              <w:top w:val="single" w:sz="6" w:space="0" w:color="CCCCCC"/>
              <w:left w:val="single" w:sz="4" w:space="0" w:color="auto"/>
              <w:bottom w:val="single" w:sz="4" w:space="0" w:color="auto"/>
              <w:right w:val="single" w:sz="6" w:space="0" w:color="000000"/>
            </w:tcBorders>
            <w:tcMar>
              <w:top w:w="30" w:type="dxa"/>
              <w:left w:w="45" w:type="dxa"/>
              <w:bottom w:w="30" w:type="dxa"/>
              <w:right w:w="45" w:type="dxa"/>
            </w:tcMar>
            <w:vAlign w:val="center"/>
          </w:tcPr>
          <w:p w14:paraId="05ED5456" w14:textId="2E7A8A6B" w:rsidR="00897A28" w:rsidRPr="00F63E70" w:rsidRDefault="00897A28" w:rsidP="00897A28">
            <w:pPr>
              <w:spacing w:after="0" w:line="240" w:lineRule="auto"/>
              <w:jc w:val="center"/>
              <w:rPr>
                <w:rFonts w:eastAsia="Times New Roman" w:cstheme="minorHAnsi"/>
                <w:sz w:val="20"/>
                <w:szCs w:val="20"/>
              </w:rPr>
            </w:pPr>
            <w:r w:rsidRPr="00F63E70">
              <w:rPr>
                <w:rFonts w:eastAsia="Times New Roman" w:cstheme="minorHAnsi"/>
                <w:noProof/>
                <w:sz w:val="20"/>
                <w:szCs w:val="20"/>
              </w:rPr>
              <mc:AlternateContent>
                <mc:Choice Requires="wps">
                  <w:drawing>
                    <wp:inline distT="0" distB="0" distL="0" distR="0" wp14:anchorId="2E1CED09" wp14:editId="36E63B8C">
                      <wp:extent cx="209550" cy="177800"/>
                      <wp:effectExtent l="0" t="0" r="19050" b="12700"/>
                      <wp:docPr id="12" name="Text Box 12" descr="check box "/>
                      <wp:cNvGraphicFramePr/>
                      <a:graphic xmlns:a="http://schemas.openxmlformats.org/drawingml/2006/main">
                        <a:graphicData uri="http://schemas.microsoft.com/office/word/2010/wordprocessingShape">
                          <wps:wsp>
                            <wps:cNvSpPr txBox="1"/>
                            <wps:spPr>
                              <a:xfrm>
                                <a:off x="0" y="0"/>
                                <a:ext cx="209550" cy="177800"/>
                              </a:xfrm>
                              <a:prstGeom prst="rect">
                                <a:avLst/>
                              </a:prstGeom>
                              <a:solidFill>
                                <a:sysClr val="window" lastClr="FFFFFF"/>
                              </a:solidFill>
                              <a:ln w="6350">
                                <a:solidFill>
                                  <a:prstClr val="black"/>
                                </a:solidFill>
                              </a:ln>
                            </wps:spPr>
                            <wps:txbx>
                              <w:txbxContent>
                                <w:p w14:paraId="62B30356" w14:textId="77777777" w:rsidR="00897A28" w:rsidRDefault="00897A28" w:rsidP="008C72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E1CED09" id="Text Box 12" o:spid="_x0000_s1045" type="#_x0000_t202" alt="check box " style="width:16.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" fillcolor="window" strokeweight=".5pt">
                      <v:textbox>
                        <w:txbxContent>
                          <w:p w14:paraId="62B30356" w14:textId="77777777" w:rsidR="00897A28" w:rsidRDefault="00897A28" w:rsidP="008C728D"/>
                        </w:txbxContent>
                      </v:textbox>
                      <w10:anchorlock/>
                    </v:shape>
                  </w:pict>
                </mc:Fallback>
              </mc:AlternateContent>
            </w:r>
          </w:p>
        </w:tc>
        <w:tc>
          <w:tcPr>
            <w:tcW w:w="3153"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tcPr>
          <w:p w14:paraId="7CC91E63" w14:textId="7E2AED90" w:rsidR="00897A28" w:rsidRPr="00F63E70" w:rsidRDefault="00897A28" w:rsidP="00897A28">
            <w:pPr>
              <w:spacing w:after="0" w:line="240" w:lineRule="auto"/>
              <w:rPr>
                <w:rFonts w:eastAsia="Times New Roman" w:cstheme="minorHAnsi"/>
                <w:sz w:val="20"/>
                <w:szCs w:val="20"/>
              </w:rPr>
            </w:pPr>
            <w:r>
              <w:rPr>
                <w:rFonts w:eastAsia="Times New Roman" w:cstheme="minorHAnsi"/>
                <w:sz w:val="20"/>
                <w:szCs w:val="20"/>
              </w:rPr>
              <w:t xml:space="preserve">Review and plan for </w:t>
            </w:r>
            <w:r w:rsidRPr="00F63E70">
              <w:rPr>
                <w:rFonts w:eastAsia="Times New Roman" w:cstheme="minorHAnsi"/>
                <w:sz w:val="20"/>
                <w:szCs w:val="20"/>
              </w:rPr>
              <w:t>all leadership and coordination meeting dates</w:t>
            </w:r>
            <w:r>
              <w:rPr>
                <w:rFonts w:eastAsia="Times New Roman" w:cstheme="minorHAnsi"/>
                <w:sz w:val="20"/>
                <w:szCs w:val="20"/>
              </w:rPr>
              <w:t xml:space="preserve"> within your system</w:t>
            </w:r>
            <w:r w:rsidRPr="00F63E70">
              <w:rPr>
                <w:rFonts w:eastAsia="Times New Roman" w:cstheme="minorHAnsi"/>
                <w:sz w:val="20"/>
                <w:szCs w:val="20"/>
              </w:rPr>
              <w:t xml:space="preserve">. </w:t>
            </w:r>
          </w:p>
        </w:tc>
        <w:tc>
          <w:tcPr>
            <w:tcW w:w="8010" w:type="dxa"/>
            <w:tcBorders>
              <w:top w:val="single" w:sz="6" w:space="0" w:color="CCCCCC"/>
              <w:left w:val="single" w:sz="6" w:space="0" w:color="CCCCCC"/>
              <w:bottom w:val="single" w:sz="4" w:space="0" w:color="auto"/>
              <w:right w:val="single" w:sz="4" w:space="0" w:color="auto"/>
            </w:tcBorders>
            <w:tcMar>
              <w:top w:w="30" w:type="dxa"/>
              <w:left w:w="45" w:type="dxa"/>
              <w:bottom w:w="30" w:type="dxa"/>
              <w:right w:w="45" w:type="dxa"/>
            </w:tcMar>
            <w:vAlign w:val="center"/>
          </w:tcPr>
          <w:p w14:paraId="4A9FB02E" w14:textId="7A4E67E9" w:rsidR="00897A28" w:rsidRPr="00F63E70" w:rsidRDefault="00897A28" w:rsidP="00897A28">
            <w:pPr>
              <w:spacing w:after="0" w:line="240" w:lineRule="auto"/>
              <w:rPr>
                <w:rFonts w:eastAsia="Times New Roman" w:cstheme="minorHAnsi"/>
                <w:sz w:val="20"/>
                <w:szCs w:val="20"/>
              </w:rPr>
            </w:pPr>
            <w:r w:rsidRPr="00F63E70">
              <w:rPr>
                <w:rFonts w:eastAsia="Times New Roman" w:cstheme="minorHAnsi"/>
                <w:sz w:val="20"/>
                <w:szCs w:val="20"/>
              </w:rPr>
              <w:t>Identify and calendar all applicable leadership meetings and collaborative events for your system/role, typically including district leadership meetings, BOE meetings, Board of Director meetings (for coop/interlocal), staff meetings, other.</w:t>
            </w:r>
            <w:r>
              <w:rPr>
                <w:rFonts w:eastAsia="Times New Roman" w:cstheme="minorHAnsi"/>
                <w:sz w:val="20"/>
                <w:szCs w:val="20"/>
              </w:rPr>
              <w:t xml:space="preserve"> Review prior year special education BOE and/or BOD agenda items for each month to anticipate items for the current year. </w:t>
            </w:r>
          </w:p>
        </w:tc>
        <w:tc>
          <w:tcPr>
            <w:tcW w:w="465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14:paraId="6B36A40F" w14:textId="77777777" w:rsidR="00897A28" w:rsidRPr="00F63E70" w:rsidRDefault="00897A28" w:rsidP="00897A28">
            <w:pPr>
              <w:spacing w:after="0" w:line="240" w:lineRule="auto"/>
              <w:rPr>
                <w:rFonts w:eastAsia="Times New Roman" w:cstheme="minorHAnsi"/>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0425A9F4" w14:textId="2CF559D2" w:rsidR="00897A28" w:rsidRPr="00F63E70" w:rsidRDefault="00897A28" w:rsidP="00897A28">
            <w:pPr>
              <w:spacing w:after="0" w:line="240" w:lineRule="auto"/>
              <w:jc w:val="center"/>
              <w:rPr>
                <w:rFonts w:eastAsia="Times New Roman" w:cstheme="minorHAnsi"/>
                <w:sz w:val="20"/>
                <w:szCs w:val="20"/>
              </w:rPr>
            </w:pPr>
            <w:r>
              <w:rPr>
                <w:rFonts w:eastAsia="Times New Roman" w:cstheme="minorHAnsi"/>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14:paraId="17E992FE" w14:textId="77777777" w:rsidR="00897A28" w:rsidRPr="00F63E70" w:rsidRDefault="00897A28" w:rsidP="00897A28">
            <w:pPr>
              <w:spacing w:after="0" w:line="240" w:lineRule="auto"/>
              <w:jc w:val="center"/>
              <w:rPr>
                <w:rFonts w:eastAsia="Times New Roman" w:cstheme="minorHAnsi"/>
                <w:sz w:val="20"/>
                <w:szCs w:val="20"/>
              </w:rPr>
            </w:pPr>
          </w:p>
        </w:tc>
        <w:tc>
          <w:tcPr>
            <w:tcW w:w="833" w:type="dxa"/>
            <w:tcBorders>
              <w:top w:val="single" w:sz="4" w:space="0" w:color="auto"/>
              <w:left w:val="single" w:sz="4" w:space="0" w:color="auto"/>
              <w:bottom w:val="single" w:sz="4" w:space="0" w:color="auto"/>
              <w:right w:val="single" w:sz="4" w:space="0" w:color="auto"/>
            </w:tcBorders>
            <w:vAlign w:val="center"/>
          </w:tcPr>
          <w:p w14:paraId="734D280E" w14:textId="77777777" w:rsidR="00897A28" w:rsidRPr="00F63E70" w:rsidRDefault="00897A28" w:rsidP="00897A28">
            <w:pPr>
              <w:spacing w:after="0" w:line="240" w:lineRule="auto"/>
              <w:jc w:val="center"/>
              <w:rPr>
                <w:rFonts w:eastAsia="Times New Roman" w:cstheme="minorHAnsi"/>
                <w:sz w:val="20"/>
                <w:szCs w:val="20"/>
              </w:rPr>
            </w:pPr>
          </w:p>
        </w:tc>
      </w:tr>
      <w:tr w:rsidR="00897A28" w:rsidRPr="00F63E70" w14:paraId="0A65A899" w14:textId="0078C628" w:rsidTr="009E55DC">
        <w:trPr>
          <w:trHeight w:val="315"/>
        </w:trPr>
        <w:tc>
          <w:tcPr>
            <w:tcW w:w="53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17857CDC" w14:textId="4D6D2D36" w:rsidR="00897A28" w:rsidRPr="00F63E70" w:rsidRDefault="00897A28" w:rsidP="00897A28">
            <w:pPr>
              <w:spacing w:after="0" w:line="240" w:lineRule="auto"/>
              <w:jc w:val="center"/>
              <w:rPr>
                <w:rFonts w:eastAsia="Times New Roman" w:cstheme="minorHAnsi"/>
                <w:sz w:val="20"/>
                <w:szCs w:val="20"/>
              </w:rPr>
            </w:pPr>
            <w:r w:rsidRPr="00F63E70">
              <w:rPr>
                <w:rFonts w:eastAsia="Times New Roman" w:cstheme="minorHAnsi"/>
                <w:noProof/>
                <w:sz w:val="20"/>
                <w:szCs w:val="20"/>
              </w:rPr>
              <mc:AlternateContent>
                <mc:Choice Requires="wps">
                  <w:drawing>
                    <wp:inline distT="0" distB="0" distL="0" distR="0" wp14:anchorId="706C46A2" wp14:editId="132C1380">
                      <wp:extent cx="209550" cy="177800"/>
                      <wp:effectExtent l="0" t="0" r="19050" b="12700"/>
                      <wp:docPr id="13" name="Text Box 13" descr="check box "/>
                      <wp:cNvGraphicFramePr/>
                      <a:graphic xmlns:a="http://schemas.openxmlformats.org/drawingml/2006/main">
                        <a:graphicData uri="http://schemas.microsoft.com/office/word/2010/wordprocessingShape">
                          <wps:wsp>
                            <wps:cNvSpPr txBox="1"/>
                            <wps:spPr>
                              <a:xfrm>
                                <a:off x="0" y="0"/>
                                <a:ext cx="209550" cy="177800"/>
                              </a:xfrm>
                              <a:prstGeom prst="rect">
                                <a:avLst/>
                              </a:prstGeom>
                              <a:solidFill>
                                <a:sysClr val="window" lastClr="FFFFFF"/>
                              </a:solidFill>
                              <a:ln w="6350">
                                <a:solidFill>
                                  <a:prstClr val="black"/>
                                </a:solidFill>
                              </a:ln>
                            </wps:spPr>
                            <wps:txbx>
                              <w:txbxContent>
                                <w:p w14:paraId="462088AE" w14:textId="77777777" w:rsidR="00897A28" w:rsidRDefault="00897A28" w:rsidP="008C72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06C46A2" id="Text Box 13" o:spid="_x0000_s1046" type="#_x0000_t202" alt="check box " style="width:16.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" fillcolor="window" strokeweight=".5pt">
                      <v:textbox>
                        <w:txbxContent>
                          <w:p w14:paraId="462088AE" w14:textId="77777777" w:rsidR="00897A28" w:rsidRDefault="00897A28" w:rsidP="008C728D"/>
                        </w:txbxContent>
                      </v:textbox>
                      <w10:anchorlock/>
                    </v:shape>
                  </w:pict>
                </mc:Fallback>
              </mc:AlternateContent>
            </w:r>
          </w:p>
        </w:tc>
        <w:tc>
          <w:tcPr>
            <w:tcW w:w="315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7713C050" w14:textId="57E686B6" w:rsidR="00897A28" w:rsidRPr="00F63E70" w:rsidRDefault="00897A28" w:rsidP="00897A28">
            <w:pPr>
              <w:spacing w:after="0" w:line="240" w:lineRule="auto"/>
              <w:rPr>
                <w:rFonts w:eastAsia="Times New Roman" w:cstheme="minorHAnsi"/>
                <w:sz w:val="20"/>
                <w:szCs w:val="20"/>
              </w:rPr>
            </w:pPr>
            <w:r w:rsidRPr="00F63E70">
              <w:rPr>
                <w:rFonts w:eastAsia="Times New Roman" w:cstheme="minorHAnsi"/>
                <w:sz w:val="20"/>
                <w:szCs w:val="20"/>
              </w:rPr>
              <w:t xml:space="preserve">Review and prepare for implementation of district/coop/interlocal professional learning plan.  </w:t>
            </w:r>
          </w:p>
        </w:tc>
        <w:tc>
          <w:tcPr>
            <w:tcW w:w="801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4BC5A656" w14:textId="213658E6" w:rsidR="00897A28" w:rsidRPr="00F63E70" w:rsidRDefault="00897A28" w:rsidP="00897A28">
            <w:pPr>
              <w:spacing w:after="0" w:line="240" w:lineRule="auto"/>
              <w:rPr>
                <w:rFonts w:eastAsia="Times New Roman" w:cstheme="minorHAnsi"/>
                <w:sz w:val="20"/>
                <w:szCs w:val="20"/>
              </w:rPr>
            </w:pPr>
            <w:r w:rsidRPr="00F63E70">
              <w:rPr>
                <w:rFonts w:eastAsia="Times New Roman" w:cstheme="minorHAnsi"/>
                <w:sz w:val="20"/>
                <w:szCs w:val="20"/>
              </w:rPr>
              <w:t xml:space="preserve">Professional learning plans vary from system to system and planning for this typically starts in the spring of the prior year.  Decisions regarding the inclusion of special education staff and leaders within a district overall plan as well as determination of any special education only training workshops, PLCs, paraprofessional learning plans, and other professional learning supports for the year are important considerations of a special education director. </w:t>
            </w:r>
          </w:p>
        </w:tc>
        <w:tc>
          <w:tcPr>
            <w:tcW w:w="465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14:paraId="788B1305" w14:textId="77777777" w:rsidR="00897A28" w:rsidRPr="00F63E70" w:rsidRDefault="00897A28" w:rsidP="00897A28">
            <w:pPr>
              <w:spacing w:after="0" w:line="240" w:lineRule="auto"/>
              <w:rPr>
                <w:rFonts w:eastAsia="Times New Roman" w:cstheme="minorHAnsi"/>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5D0DF604" w14:textId="5B8390A6" w:rsidR="00897A28" w:rsidRPr="00F63E70" w:rsidRDefault="00897A28" w:rsidP="00897A28">
            <w:pPr>
              <w:spacing w:after="0" w:line="240" w:lineRule="auto"/>
              <w:jc w:val="center"/>
              <w:rPr>
                <w:rFonts w:eastAsia="Times New Roman" w:cstheme="minorHAnsi"/>
                <w:sz w:val="20"/>
                <w:szCs w:val="20"/>
              </w:rPr>
            </w:pPr>
            <w:r>
              <w:rPr>
                <w:rFonts w:eastAsia="Times New Roman" w:cstheme="minorHAnsi"/>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14:paraId="266EA104" w14:textId="77777777" w:rsidR="00897A28" w:rsidRPr="00F63E70" w:rsidRDefault="00897A28" w:rsidP="00897A28">
            <w:pPr>
              <w:spacing w:after="0" w:line="240" w:lineRule="auto"/>
              <w:jc w:val="center"/>
              <w:rPr>
                <w:rFonts w:eastAsia="Times New Roman" w:cstheme="minorHAnsi"/>
                <w:sz w:val="20"/>
                <w:szCs w:val="20"/>
              </w:rPr>
            </w:pPr>
          </w:p>
        </w:tc>
        <w:tc>
          <w:tcPr>
            <w:tcW w:w="833" w:type="dxa"/>
            <w:tcBorders>
              <w:top w:val="single" w:sz="4" w:space="0" w:color="auto"/>
              <w:left w:val="single" w:sz="4" w:space="0" w:color="auto"/>
              <w:bottom w:val="single" w:sz="4" w:space="0" w:color="auto"/>
              <w:right w:val="single" w:sz="4" w:space="0" w:color="auto"/>
            </w:tcBorders>
            <w:vAlign w:val="center"/>
          </w:tcPr>
          <w:p w14:paraId="345698BD" w14:textId="77777777" w:rsidR="00897A28" w:rsidRPr="00F63E70" w:rsidRDefault="00897A28" w:rsidP="00897A28">
            <w:pPr>
              <w:spacing w:after="0" w:line="240" w:lineRule="auto"/>
              <w:jc w:val="center"/>
              <w:rPr>
                <w:rFonts w:eastAsia="Times New Roman" w:cstheme="minorHAnsi"/>
                <w:sz w:val="20"/>
                <w:szCs w:val="20"/>
              </w:rPr>
            </w:pPr>
          </w:p>
        </w:tc>
      </w:tr>
      <w:tr w:rsidR="00897A28" w:rsidRPr="00F63E70" w14:paraId="29CABE0C" w14:textId="77777777" w:rsidTr="009E55DC">
        <w:trPr>
          <w:trHeight w:val="315"/>
        </w:trPr>
        <w:tc>
          <w:tcPr>
            <w:tcW w:w="53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73212AF2" w14:textId="290DCAF0" w:rsidR="00897A28" w:rsidRPr="00F63E70" w:rsidRDefault="00897A28" w:rsidP="00897A28">
            <w:pPr>
              <w:spacing w:after="0" w:line="240" w:lineRule="auto"/>
              <w:jc w:val="center"/>
              <w:rPr>
                <w:rFonts w:eastAsia="Times New Roman" w:cstheme="minorHAnsi"/>
                <w:noProof/>
                <w:sz w:val="20"/>
                <w:szCs w:val="20"/>
              </w:rPr>
            </w:pPr>
            <w:r w:rsidRPr="00F63E70">
              <w:rPr>
                <w:rFonts w:eastAsia="Times New Roman" w:cstheme="minorHAnsi"/>
                <w:noProof/>
                <w:sz w:val="20"/>
                <w:szCs w:val="20"/>
              </w:rPr>
              <mc:AlternateContent>
                <mc:Choice Requires="wps">
                  <w:drawing>
                    <wp:inline distT="0" distB="0" distL="0" distR="0" wp14:anchorId="112F325B" wp14:editId="7464C0C9">
                      <wp:extent cx="209550" cy="177800"/>
                      <wp:effectExtent l="0" t="0" r="19050" b="12700"/>
                      <wp:docPr id="28" name="Text Box 28" descr="check box "/>
                      <wp:cNvGraphicFramePr/>
                      <a:graphic xmlns:a="http://schemas.openxmlformats.org/drawingml/2006/main">
                        <a:graphicData uri="http://schemas.microsoft.com/office/word/2010/wordprocessingShape">
                          <wps:wsp>
                            <wps:cNvSpPr txBox="1"/>
                            <wps:spPr>
                              <a:xfrm>
                                <a:off x="0" y="0"/>
                                <a:ext cx="209550" cy="177800"/>
                              </a:xfrm>
                              <a:prstGeom prst="rect">
                                <a:avLst/>
                              </a:prstGeom>
                              <a:solidFill>
                                <a:sysClr val="window" lastClr="FFFFFF"/>
                              </a:solidFill>
                              <a:ln w="6350">
                                <a:solidFill>
                                  <a:prstClr val="black"/>
                                </a:solidFill>
                              </a:ln>
                            </wps:spPr>
                            <wps:txbx>
                              <w:txbxContent>
                                <w:p w14:paraId="02491E35" w14:textId="77777777" w:rsidR="00897A28" w:rsidRDefault="00897A28" w:rsidP="00A978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12F325B" id="Text Box 28" o:spid="_x0000_s1047" type="#_x0000_t202" alt="check box " style="width:16.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" fillcolor="window" strokeweight=".5pt">
                      <v:textbox>
                        <w:txbxContent>
                          <w:p w14:paraId="02491E35" w14:textId="77777777" w:rsidR="00897A28" w:rsidRDefault="00897A28" w:rsidP="00A978E9"/>
                        </w:txbxContent>
                      </v:textbox>
                      <w10:anchorlock/>
                    </v:shape>
                  </w:pict>
                </mc:Fallback>
              </mc:AlternateContent>
            </w:r>
          </w:p>
        </w:tc>
        <w:tc>
          <w:tcPr>
            <w:tcW w:w="315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5A7984EB" w14:textId="16DE09EF" w:rsidR="00897A28" w:rsidRPr="00F63E70" w:rsidRDefault="00897A28" w:rsidP="00897A28">
            <w:pPr>
              <w:spacing w:after="0" w:line="240" w:lineRule="auto"/>
              <w:rPr>
                <w:rFonts w:eastAsia="Times New Roman" w:cstheme="minorHAnsi"/>
                <w:sz w:val="20"/>
                <w:szCs w:val="20"/>
              </w:rPr>
            </w:pPr>
            <w:hyperlink r:id="rId27" w:tgtFrame="_blank" w:history="1">
              <w:r w:rsidRPr="009F5B01">
                <w:rPr>
                  <w:rFonts w:eastAsia="Times New Roman" w:cstheme="minorHAnsi"/>
                  <w:sz w:val="20"/>
                  <w:szCs w:val="20"/>
                </w:rPr>
                <w:t xml:space="preserve">Register for the monthly </w:t>
              </w:r>
              <w:r>
                <w:rPr>
                  <w:rFonts w:eastAsia="Times New Roman" w:cstheme="minorHAnsi"/>
                  <w:sz w:val="20"/>
                  <w:szCs w:val="20"/>
                </w:rPr>
                <w:t xml:space="preserve">KSDE </w:t>
              </w:r>
              <w:r w:rsidRPr="009F5B01">
                <w:rPr>
                  <w:rFonts w:eastAsia="Times New Roman" w:cstheme="minorHAnsi"/>
                  <w:sz w:val="20"/>
                  <w:szCs w:val="20"/>
                </w:rPr>
                <w:t xml:space="preserve">Special Education Administrators Webinars </w:t>
              </w:r>
            </w:hyperlink>
          </w:p>
        </w:tc>
        <w:tc>
          <w:tcPr>
            <w:tcW w:w="801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02ED00B8" w14:textId="44294E06" w:rsidR="00897A28" w:rsidRPr="00F63E70" w:rsidRDefault="00897A28" w:rsidP="00897A28">
            <w:pPr>
              <w:spacing w:after="0" w:line="240" w:lineRule="auto"/>
              <w:rPr>
                <w:rFonts w:eastAsia="Times New Roman" w:cstheme="minorHAnsi"/>
                <w:sz w:val="20"/>
                <w:szCs w:val="20"/>
              </w:rPr>
            </w:pPr>
            <w:r w:rsidRPr="00F63E70">
              <w:rPr>
                <w:rFonts w:eastAsia="Times New Roman" w:cstheme="minorHAnsi"/>
                <w:sz w:val="20"/>
                <w:szCs w:val="20"/>
              </w:rPr>
              <w:t xml:space="preserve">KSDE Special Education leadership provides a monthly webinar for LEA special education leaders to review relevant updates, collections, resources, and more. Although these are generally recorded, it is recommended that directors </w:t>
            </w:r>
            <w:hyperlink r:id="rId28" w:history="1">
              <w:r w:rsidRPr="00FD5758">
                <w:rPr>
                  <w:rStyle w:val="Hyperlink"/>
                  <w:rFonts w:eastAsia="Times New Roman" w:cstheme="minorHAnsi"/>
                  <w:sz w:val="20"/>
                  <w:szCs w:val="20"/>
                </w:rPr>
                <w:t>register</w:t>
              </w:r>
            </w:hyperlink>
            <w:r w:rsidRPr="00F63E70">
              <w:rPr>
                <w:rFonts w:eastAsia="Times New Roman" w:cstheme="minorHAnsi"/>
                <w:sz w:val="20"/>
                <w:szCs w:val="20"/>
              </w:rPr>
              <w:t xml:space="preserve"> </w:t>
            </w:r>
            <w:r>
              <w:rPr>
                <w:rFonts w:eastAsia="Times New Roman" w:cstheme="minorHAnsi"/>
                <w:sz w:val="20"/>
                <w:szCs w:val="20"/>
              </w:rPr>
              <w:t xml:space="preserve">(KSDE TASN) </w:t>
            </w:r>
            <w:r w:rsidRPr="00F63E70">
              <w:rPr>
                <w:rFonts w:eastAsia="Times New Roman" w:cstheme="minorHAnsi"/>
                <w:sz w:val="20"/>
                <w:szCs w:val="20"/>
              </w:rPr>
              <w:t>and prioritize live participation in these sessions on their calendar</w:t>
            </w:r>
            <w:r>
              <w:rPr>
                <w:rFonts w:eastAsia="Times New Roman" w:cstheme="minorHAnsi"/>
                <w:sz w:val="20"/>
                <w:szCs w:val="20"/>
              </w:rPr>
              <w:t>.</w:t>
            </w:r>
            <w:r w:rsidRPr="00F63E70">
              <w:rPr>
                <w:rFonts w:eastAsia="Times New Roman" w:cstheme="minorHAnsi"/>
                <w:sz w:val="20"/>
                <w:szCs w:val="20"/>
              </w:rPr>
              <w:t xml:space="preserve">  </w:t>
            </w:r>
          </w:p>
        </w:tc>
        <w:tc>
          <w:tcPr>
            <w:tcW w:w="465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14:paraId="5941420C" w14:textId="77777777" w:rsidR="00897A28" w:rsidRPr="00F63E70" w:rsidRDefault="00897A28" w:rsidP="00897A28">
            <w:pPr>
              <w:spacing w:after="0" w:line="240" w:lineRule="auto"/>
              <w:rPr>
                <w:rFonts w:eastAsia="Times New Roman" w:cstheme="minorHAnsi"/>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378FB0D6" w14:textId="0527BCD5" w:rsidR="00897A28" w:rsidRPr="00F63E70" w:rsidRDefault="00897A28" w:rsidP="00897A28">
            <w:pPr>
              <w:spacing w:after="0" w:line="240" w:lineRule="auto"/>
              <w:jc w:val="center"/>
              <w:rPr>
                <w:rFonts w:eastAsia="Times New Roman" w:cstheme="minorHAnsi"/>
                <w:sz w:val="20"/>
                <w:szCs w:val="20"/>
              </w:rPr>
            </w:pPr>
            <w:r>
              <w:rPr>
                <w:rFonts w:eastAsia="Times New Roman" w:cstheme="minorHAnsi"/>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14:paraId="1E7FD07F" w14:textId="77777777" w:rsidR="00897A28" w:rsidRPr="00F63E70" w:rsidRDefault="00897A28" w:rsidP="00897A28">
            <w:pPr>
              <w:spacing w:after="0" w:line="240" w:lineRule="auto"/>
              <w:jc w:val="center"/>
              <w:rPr>
                <w:rFonts w:eastAsia="Times New Roman" w:cstheme="minorHAnsi"/>
                <w:sz w:val="20"/>
                <w:szCs w:val="20"/>
              </w:rPr>
            </w:pPr>
          </w:p>
        </w:tc>
        <w:tc>
          <w:tcPr>
            <w:tcW w:w="833" w:type="dxa"/>
            <w:tcBorders>
              <w:top w:val="single" w:sz="4" w:space="0" w:color="auto"/>
              <w:left w:val="single" w:sz="4" w:space="0" w:color="auto"/>
              <w:bottom w:val="single" w:sz="4" w:space="0" w:color="auto"/>
              <w:right w:val="single" w:sz="4" w:space="0" w:color="auto"/>
            </w:tcBorders>
            <w:vAlign w:val="center"/>
          </w:tcPr>
          <w:p w14:paraId="286E47F1" w14:textId="77777777" w:rsidR="00897A28" w:rsidRPr="00F63E70" w:rsidRDefault="00897A28" w:rsidP="00897A28">
            <w:pPr>
              <w:spacing w:after="0" w:line="240" w:lineRule="auto"/>
              <w:jc w:val="center"/>
              <w:rPr>
                <w:rFonts w:eastAsia="Times New Roman" w:cstheme="minorHAnsi"/>
                <w:sz w:val="20"/>
                <w:szCs w:val="20"/>
              </w:rPr>
            </w:pPr>
          </w:p>
        </w:tc>
      </w:tr>
      <w:tr w:rsidR="00897A28" w:rsidRPr="00F63E70" w14:paraId="60AD9DEB" w14:textId="77777777" w:rsidTr="009E55DC">
        <w:trPr>
          <w:trHeight w:val="315"/>
        </w:trPr>
        <w:tc>
          <w:tcPr>
            <w:tcW w:w="53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764B550A" w14:textId="7784BEE6" w:rsidR="00897A28" w:rsidRPr="00F63E70" w:rsidRDefault="00897A28" w:rsidP="00897A28">
            <w:pPr>
              <w:spacing w:after="0" w:line="240" w:lineRule="auto"/>
              <w:jc w:val="center"/>
              <w:rPr>
                <w:rFonts w:eastAsia="Times New Roman" w:cstheme="minorHAnsi"/>
                <w:noProof/>
                <w:sz w:val="20"/>
                <w:szCs w:val="20"/>
              </w:rPr>
            </w:pPr>
            <w:r w:rsidRPr="00F63E70">
              <w:rPr>
                <w:rFonts w:eastAsia="Times New Roman" w:cstheme="minorHAnsi"/>
                <w:noProof/>
                <w:sz w:val="20"/>
                <w:szCs w:val="20"/>
              </w:rPr>
              <w:lastRenderedPageBreak/>
              <mc:AlternateContent>
                <mc:Choice Requires="wps">
                  <w:drawing>
                    <wp:inline distT="0" distB="0" distL="0" distR="0" wp14:anchorId="3A9C7AB0" wp14:editId="6276FF02">
                      <wp:extent cx="209550" cy="177800"/>
                      <wp:effectExtent l="0" t="0" r="19050" b="12700"/>
                      <wp:docPr id="29" name="Text Box 29" descr="check box "/>
                      <wp:cNvGraphicFramePr/>
                      <a:graphic xmlns:a="http://schemas.openxmlformats.org/drawingml/2006/main">
                        <a:graphicData uri="http://schemas.microsoft.com/office/word/2010/wordprocessingShape">
                          <wps:wsp>
                            <wps:cNvSpPr txBox="1"/>
                            <wps:spPr>
                              <a:xfrm>
                                <a:off x="0" y="0"/>
                                <a:ext cx="209550" cy="177800"/>
                              </a:xfrm>
                              <a:prstGeom prst="rect">
                                <a:avLst/>
                              </a:prstGeom>
                              <a:solidFill>
                                <a:sysClr val="window" lastClr="FFFFFF"/>
                              </a:solidFill>
                              <a:ln w="6350">
                                <a:solidFill>
                                  <a:prstClr val="black"/>
                                </a:solidFill>
                              </a:ln>
                            </wps:spPr>
                            <wps:txbx>
                              <w:txbxContent>
                                <w:p w14:paraId="761D3617" w14:textId="77777777" w:rsidR="00897A28" w:rsidRDefault="00897A28" w:rsidP="00A978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A9C7AB0" id="Text Box 29" o:spid="_x0000_s1048" type="#_x0000_t202" alt="check box " style="width:16.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" fillcolor="window" strokeweight=".5pt">
                      <v:textbox>
                        <w:txbxContent>
                          <w:p w14:paraId="761D3617" w14:textId="77777777" w:rsidR="00897A28" w:rsidRDefault="00897A28" w:rsidP="00A978E9"/>
                        </w:txbxContent>
                      </v:textbox>
                      <w10:anchorlock/>
                    </v:shape>
                  </w:pict>
                </mc:Fallback>
              </mc:AlternateContent>
            </w:r>
          </w:p>
        </w:tc>
        <w:tc>
          <w:tcPr>
            <w:tcW w:w="315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430A4BEE" w14:textId="58084E6B" w:rsidR="00897A28" w:rsidRPr="00F63E70" w:rsidRDefault="00897A28" w:rsidP="00897A28">
            <w:pPr>
              <w:spacing w:after="0" w:line="240" w:lineRule="auto"/>
              <w:rPr>
                <w:rFonts w:eastAsia="Times New Roman" w:cstheme="minorHAnsi"/>
                <w:sz w:val="20"/>
                <w:szCs w:val="20"/>
              </w:rPr>
            </w:pPr>
            <w:r w:rsidRPr="009F5B01">
              <w:rPr>
                <w:rFonts w:eastAsia="Times New Roman" w:cstheme="minorHAnsi"/>
                <w:sz w:val="20"/>
                <w:szCs w:val="20"/>
              </w:rPr>
              <w:t>Register for Special Education Administrators Quarterly Workshops</w:t>
            </w:r>
          </w:p>
        </w:tc>
        <w:tc>
          <w:tcPr>
            <w:tcW w:w="801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7D0FC77E" w14:textId="49A1AEBF" w:rsidR="00897A28" w:rsidRPr="00F63E70" w:rsidRDefault="00897A28" w:rsidP="00897A28">
            <w:pPr>
              <w:spacing w:after="0" w:line="240" w:lineRule="auto"/>
              <w:rPr>
                <w:rFonts w:eastAsia="Times New Roman" w:cstheme="minorHAnsi"/>
                <w:sz w:val="20"/>
                <w:szCs w:val="20"/>
              </w:rPr>
            </w:pPr>
            <w:r w:rsidRPr="00F63E70">
              <w:rPr>
                <w:rFonts w:eastAsia="Times New Roman" w:cstheme="minorHAnsi"/>
                <w:sz w:val="20"/>
                <w:szCs w:val="20"/>
              </w:rPr>
              <w:t xml:space="preserve">KSDE Special Education and Title Services provides quarterly professional learning and collaboration opportunity for LEAs, particularly for new directors of special education or Title services.  The first session is in July as a pre-session event to the KSDE Leadership Conference in July.  Register </w:t>
            </w:r>
            <w:r>
              <w:rPr>
                <w:rFonts w:eastAsia="Times New Roman" w:cstheme="minorHAnsi"/>
                <w:sz w:val="20"/>
                <w:szCs w:val="20"/>
              </w:rPr>
              <w:t xml:space="preserve">for this year’s sessions </w:t>
            </w:r>
            <w:r w:rsidRPr="00F63E70">
              <w:rPr>
                <w:rFonts w:eastAsia="Times New Roman" w:cstheme="minorHAnsi"/>
                <w:sz w:val="20"/>
                <w:szCs w:val="20"/>
              </w:rPr>
              <w:t>and check ou</w:t>
            </w:r>
            <w:r>
              <w:rPr>
                <w:rFonts w:eastAsia="Times New Roman" w:cstheme="minorHAnsi"/>
                <w:sz w:val="20"/>
                <w:szCs w:val="20"/>
              </w:rPr>
              <w:t>t</w:t>
            </w:r>
            <w:r w:rsidRPr="00F63E70">
              <w:rPr>
                <w:rFonts w:eastAsia="Times New Roman" w:cstheme="minorHAnsi"/>
                <w:sz w:val="20"/>
                <w:szCs w:val="20"/>
              </w:rPr>
              <w:t xml:space="preserve"> prior </w:t>
            </w:r>
            <w:r>
              <w:rPr>
                <w:rFonts w:eastAsia="Times New Roman" w:cstheme="minorHAnsi"/>
                <w:sz w:val="20"/>
                <w:szCs w:val="20"/>
              </w:rPr>
              <w:t xml:space="preserve">session </w:t>
            </w:r>
            <w:r w:rsidRPr="00F63E70">
              <w:rPr>
                <w:rFonts w:eastAsia="Times New Roman" w:cstheme="minorHAnsi"/>
                <w:sz w:val="20"/>
                <w:szCs w:val="20"/>
              </w:rPr>
              <w:t xml:space="preserve">materials </w:t>
            </w:r>
            <w:hyperlink r:id="rId29" w:history="1">
              <w:r w:rsidRPr="00F63E70">
                <w:rPr>
                  <w:rStyle w:val="Hyperlink"/>
                  <w:rFonts w:eastAsia="Times New Roman" w:cstheme="minorHAnsi"/>
                  <w:color w:val="0070C0"/>
                  <w:sz w:val="20"/>
                  <w:szCs w:val="20"/>
                </w:rPr>
                <w:t>here</w:t>
              </w:r>
            </w:hyperlink>
            <w:r w:rsidRPr="00F63E70">
              <w:rPr>
                <w:rFonts w:eastAsia="Times New Roman" w:cstheme="minorHAnsi"/>
                <w:sz w:val="20"/>
                <w:szCs w:val="20"/>
              </w:rPr>
              <w:t>.</w:t>
            </w:r>
          </w:p>
        </w:tc>
        <w:tc>
          <w:tcPr>
            <w:tcW w:w="465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14:paraId="61652B67" w14:textId="77777777" w:rsidR="00897A28" w:rsidRPr="00F63E70" w:rsidRDefault="00897A28" w:rsidP="00897A28">
            <w:pPr>
              <w:spacing w:after="0" w:line="240" w:lineRule="auto"/>
              <w:rPr>
                <w:rFonts w:eastAsia="Times New Roman" w:cstheme="minorHAnsi"/>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013EE75D" w14:textId="5AB9B2E5" w:rsidR="00897A28" w:rsidRPr="00F63E70" w:rsidRDefault="00897A28" w:rsidP="00897A28">
            <w:pPr>
              <w:spacing w:after="0" w:line="240" w:lineRule="auto"/>
              <w:jc w:val="center"/>
              <w:rPr>
                <w:rFonts w:eastAsia="Times New Roman" w:cstheme="minorHAnsi"/>
                <w:sz w:val="20"/>
                <w:szCs w:val="20"/>
              </w:rPr>
            </w:pPr>
            <w:r>
              <w:rPr>
                <w:rFonts w:eastAsia="Times New Roman" w:cstheme="minorHAnsi"/>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14:paraId="653E7F33" w14:textId="77777777" w:rsidR="00897A28" w:rsidRPr="00F63E70" w:rsidRDefault="00897A28" w:rsidP="00897A28">
            <w:pPr>
              <w:spacing w:after="0" w:line="240" w:lineRule="auto"/>
              <w:jc w:val="center"/>
              <w:rPr>
                <w:rFonts w:eastAsia="Times New Roman" w:cstheme="minorHAnsi"/>
                <w:sz w:val="20"/>
                <w:szCs w:val="20"/>
              </w:rPr>
            </w:pPr>
          </w:p>
        </w:tc>
        <w:tc>
          <w:tcPr>
            <w:tcW w:w="833" w:type="dxa"/>
            <w:tcBorders>
              <w:top w:val="single" w:sz="4" w:space="0" w:color="auto"/>
              <w:left w:val="single" w:sz="4" w:space="0" w:color="auto"/>
              <w:bottom w:val="single" w:sz="4" w:space="0" w:color="auto"/>
              <w:right w:val="single" w:sz="4" w:space="0" w:color="auto"/>
            </w:tcBorders>
            <w:vAlign w:val="center"/>
          </w:tcPr>
          <w:p w14:paraId="29A2AC02" w14:textId="77777777" w:rsidR="00897A28" w:rsidRPr="00F63E70" w:rsidRDefault="00897A28" w:rsidP="00897A28">
            <w:pPr>
              <w:spacing w:after="0" w:line="240" w:lineRule="auto"/>
              <w:jc w:val="center"/>
              <w:rPr>
                <w:rFonts w:eastAsia="Times New Roman" w:cstheme="minorHAnsi"/>
                <w:sz w:val="20"/>
                <w:szCs w:val="20"/>
              </w:rPr>
            </w:pPr>
          </w:p>
        </w:tc>
      </w:tr>
      <w:tr w:rsidR="00897A28" w:rsidRPr="00F63E70" w14:paraId="66C6A806" w14:textId="77777777" w:rsidTr="009E55DC">
        <w:trPr>
          <w:trHeight w:val="315"/>
        </w:trPr>
        <w:tc>
          <w:tcPr>
            <w:tcW w:w="53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352A6D5B" w14:textId="538CAFAC" w:rsidR="00897A28" w:rsidRPr="00F63E70" w:rsidRDefault="00897A28" w:rsidP="00897A28">
            <w:pPr>
              <w:spacing w:after="0" w:line="240" w:lineRule="auto"/>
              <w:jc w:val="center"/>
              <w:rPr>
                <w:rFonts w:eastAsia="Times New Roman" w:cstheme="minorHAnsi"/>
                <w:noProof/>
                <w:sz w:val="20"/>
                <w:szCs w:val="20"/>
              </w:rPr>
            </w:pPr>
            <w:r w:rsidRPr="00F63E70">
              <w:rPr>
                <w:rFonts w:eastAsia="Times New Roman" w:cstheme="minorHAnsi"/>
                <w:noProof/>
                <w:sz w:val="20"/>
                <w:szCs w:val="20"/>
              </w:rPr>
              <mc:AlternateContent>
                <mc:Choice Requires="wps">
                  <w:drawing>
                    <wp:inline distT="0" distB="0" distL="0" distR="0" wp14:anchorId="573C2AC8" wp14:editId="4F6F1821">
                      <wp:extent cx="209550" cy="177800"/>
                      <wp:effectExtent l="0" t="0" r="19050" b="12700"/>
                      <wp:docPr id="30" name="Text Box 30" descr="check box "/>
                      <wp:cNvGraphicFramePr/>
                      <a:graphic xmlns:a="http://schemas.openxmlformats.org/drawingml/2006/main">
                        <a:graphicData uri="http://schemas.microsoft.com/office/word/2010/wordprocessingShape">
                          <wps:wsp>
                            <wps:cNvSpPr txBox="1"/>
                            <wps:spPr>
                              <a:xfrm>
                                <a:off x="0" y="0"/>
                                <a:ext cx="209550" cy="177800"/>
                              </a:xfrm>
                              <a:prstGeom prst="rect">
                                <a:avLst/>
                              </a:prstGeom>
                              <a:solidFill>
                                <a:sysClr val="window" lastClr="FFFFFF"/>
                              </a:solidFill>
                              <a:ln w="6350">
                                <a:solidFill>
                                  <a:prstClr val="black"/>
                                </a:solidFill>
                              </a:ln>
                            </wps:spPr>
                            <wps:txbx>
                              <w:txbxContent>
                                <w:p w14:paraId="30C62A5C" w14:textId="77777777" w:rsidR="00897A28" w:rsidRDefault="00897A28" w:rsidP="00192E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73C2AC8" id="Text Box 30" o:spid="_x0000_s1049" type="#_x0000_t202" alt="check box " style="width:16.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" fillcolor="window" strokeweight=".5pt">
                      <v:textbox>
                        <w:txbxContent>
                          <w:p w14:paraId="30C62A5C" w14:textId="77777777" w:rsidR="00897A28" w:rsidRDefault="00897A28" w:rsidP="00192E78"/>
                        </w:txbxContent>
                      </v:textbox>
                      <w10:anchorlock/>
                    </v:shape>
                  </w:pict>
                </mc:Fallback>
              </mc:AlternateContent>
            </w:r>
          </w:p>
        </w:tc>
        <w:tc>
          <w:tcPr>
            <w:tcW w:w="315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37B20497" w14:textId="148EF882" w:rsidR="00897A28" w:rsidRPr="00F63E70" w:rsidRDefault="00897A28" w:rsidP="00897A28">
            <w:pPr>
              <w:spacing w:after="0" w:line="240" w:lineRule="auto"/>
              <w:rPr>
                <w:rFonts w:eastAsia="Times New Roman" w:cstheme="minorHAnsi"/>
                <w:sz w:val="20"/>
                <w:szCs w:val="20"/>
              </w:rPr>
            </w:pPr>
            <w:r w:rsidRPr="00F63E70">
              <w:rPr>
                <w:rFonts w:eastAsia="Times New Roman" w:cstheme="minorHAnsi"/>
                <w:sz w:val="20"/>
                <w:szCs w:val="20"/>
              </w:rPr>
              <w:t>Register for and attend the Annual Summer Leadership Conference</w:t>
            </w:r>
          </w:p>
        </w:tc>
        <w:tc>
          <w:tcPr>
            <w:tcW w:w="801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4366E81A" w14:textId="4BE05D1B" w:rsidR="00897A28" w:rsidRPr="00F63E70" w:rsidRDefault="00897A28" w:rsidP="00897A28">
            <w:pPr>
              <w:spacing w:after="0" w:line="240" w:lineRule="auto"/>
              <w:rPr>
                <w:rFonts w:eastAsia="Times New Roman" w:cstheme="minorHAnsi"/>
                <w:sz w:val="20"/>
                <w:szCs w:val="20"/>
              </w:rPr>
            </w:pPr>
            <w:r w:rsidRPr="009F5B01">
              <w:rPr>
                <w:rFonts w:eastAsia="Times New Roman" w:cstheme="minorHAnsi"/>
                <w:sz w:val="20"/>
                <w:szCs w:val="20"/>
              </w:rPr>
              <w:t xml:space="preserve">KSDE Special Education and Title Services </w:t>
            </w:r>
            <w:r w:rsidRPr="00F63E70">
              <w:rPr>
                <w:rFonts w:eastAsia="Times New Roman" w:cstheme="minorHAnsi"/>
                <w:sz w:val="20"/>
                <w:szCs w:val="20"/>
              </w:rPr>
              <w:t xml:space="preserve">provides a </w:t>
            </w:r>
            <w:r w:rsidRPr="009F5B01">
              <w:rPr>
                <w:rFonts w:eastAsia="Times New Roman" w:cstheme="minorHAnsi"/>
                <w:sz w:val="20"/>
                <w:szCs w:val="20"/>
              </w:rPr>
              <w:t>Summer Leadership Conference</w:t>
            </w:r>
            <w:r w:rsidRPr="00F63E70">
              <w:rPr>
                <w:rFonts w:eastAsia="Times New Roman" w:cstheme="minorHAnsi"/>
                <w:sz w:val="20"/>
                <w:szCs w:val="20"/>
              </w:rPr>
              <w:t xml:space="preserve"> each year to communicate updates, provide professional learning, and facilitate collaboration among local special education directors, KSDE SETS staff, and KSDE TASN providers. Register </w:t>
            </w:r>
            <w:hyperlink r:id="rId30" w:history="1">
              <w:r w:rsidRPr="00F63E70">
                <w:rPr>
                  <w:rStyle w:val="Hyperlink"/>
                  <w:rFonts w:eastAsia="Times New Roman" w:cstheme="minorHAnsi"/>
                  <w:sz w:val="20"/>
                  <w:szCs w:val="20"/>
                </w:rPr>
                <w:t>here</w:t>
              </w:r>
            </w:hyperlink>
            <w:r w:rsidRPr="00F63E70">
              <w:rPr>
                <w:rFonts w:eastAsia="Times New Roman" w:cstheme="minorHAnsi"/>
                <w:sz w:val="20"/>
                <w:szCs w:val="20"/>
              </w:rPr>
              <w:t xml:space="preserve">. </w:t>
            </w:r>
          </w:p>
        </w:tc>
        <w:tc>
          <w:tcPr>
            <w:tcW w:w="465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14:paraId="5DE2FFB7" w14:textId="77777777" w:rsidR="00897A28" w:rsidRPr="00F63E70" w:rsidRDefault="00897A28" w:rsidP="00897A28">
            <w:pPr>
              <w:spacing w:after="0" w:line="240" w:lineRule="auto"/>
              <w:rPr>
                <w:rFonts w:eastAsia="Times New Roman" w:cstheme="minorHAnsi"/>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6878FA40" w14:textId="2110EF68" w:rsidR="00897A28" w:rsidRPr="00F63E70" w:rsidRDefault="00897A28" w:rsidP="00897A28">
            <w:pPr>
              <w:spacing w:after="0" w:line="240" w:lineRule="auto"/>
              <w:jc w:val="center"/>
              <w:rPr>
                <w:rFonts w:eastAsia="Times New Roman" w:cstheme="minorHAnsi"/>
                <w:sz w:val="20"/>
                <w:szCs w:val="20"/>
              </w:rPr>
            </w:pPr>
            <w:r>
              <w:rPr>
                <w:rFonts w:eastAsia="Times New Roman" w:cstheme="minorHAnsi"/>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14:paraId="0425633D" w14:textId="77777777" w:rsidR="00897A28" w:rsidRPr="00F63E70" w:rsidRDefault="00897A28" w:rsidP="00897A28">
            <w:pPr>
              <w:spacing w:after="0" w:line="240" w:lineRule="auto"/>
              <w:jc w:val="center"/>
              <w:rPr>
                <w:rFonts w:eastAsia="Times New Roman" w:cstheme="minorHAnsi"/>
                <w:sz w:val="20"/>
                <w:szCs w:val="20"/>
              </w:rPr>
            </w:pPr>
          </w:p>
        </w:tc>
        <w:tc>
          <w:tcPr>
            <w:tcW w:w="833" w:type="dxa"/>
            <w:tcBorders>
              <w:top w:val="single" w:sz="4" w:space="0" w:color="auto"/>
              <w:left w:val="single" w:sz="4" w:space="0" w:color="auto"/>
              <w:bottom w:val="single" w:sz="4" w:space="0" w:color="auto"/>
              <w:right w:val="single" w:sz="4" w:space="0" w:color="auto"/>
            </w:tcBorders>
            <w:vAlign w:val="center"/>
          </w:tcPr>
          <w:p w14:paraId="295CC38C" w14:textId="77777777" w:rsidR="00897A28" w:rsidRPr="00F63E70" w:rsidRDefault="00897A28" w:rsidP="00897A28">
            <w:pPr>
              <w:spacing w:after="0" w:line="240" w:lineRule="auto"/>
              <w:jc w:val="center"/>
              <w:rPr>
                <w:rFonts w:eastAsia="Times New Roman" w:cstheme="minorHAnsi"/>
                <w:sz w:val="20"/>
                <w:szCs w:val="20"/>
              </w:rPr>
            </w:pPr>
          </w:p>
        </w:tc>
      </w:tr>
      <w:tr w:rsidR="00897A28" w:rsidRPr="00F63E70" w14:paraId="257CFE37" w14:textId="77777777" w:rsidTr="009E55DC">
        <w:trPr>
          <w:trHeight w:val="702"/>
        </w:trPr>
        <w:tc>
          <w:tcPr>
            <w:tcW w:w="53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36D3812E" w14:textId="5CDDCE67" w:rsidR="00897A28" w:rsidRPr="00F63E70" w:rsidRDefault="00897A28" w:rsidP="00897A28">
            <w:pPr>
              <w:spacing w:after="0" w:line="240" w:lineRule="auto"/>
              <w:jc w:val="center"/>
              <w:rPr>
                <w:rFonts w:eastAsia="Times New Roman" w:cstheme="minorHAnsi"/>
                <w:noProof/>
                <w:sz w:val="20"/>
                <w:szCs w:val="20"/>
              </w:rPr>
            </w:pPr>
            <w:r w:rsidRPr="00F63E70">
              <w:rPr>
                <w:rFonts w:eastAsia="Times New Roman" w:cstheme="minorHAnsi"/>
                <w:noProof/>
                <w:sz w:val="20"/>
                <w:szCs w:val="20"/>
              </w:rPr>
              <mc:AlternateContent>
                <mc:Choice Requires="wps">
                  <w:drawing>
                    <wp:inline distT="0" distB="0" distL="0" distR="0" wp14:anchorId="44443EBA" wp14:editId="5FF38AF8">
                      <wp:extent cx="209550" cy="177800"/>
                      <wp:effectExtent l="0" t="0" r="19050" b="12700"/>
                      <wp:docPr id="31" name="Text Box 31" descr="check box "/>
                      <wp:cNvGraphicFramePr/>
                      <a:graphic xmlns:a="http://schemas.openxmlformats.org/drawingml/2006/main">
                        <a:graphicData uri="http://schemas.microsoft.com/office/word/2010/wordprocessingShape">
                          <wps:wsp>
                            <wps:cNvSpPr txBox="1"/>
                            <wps:spPr>
                              <a:xfrm>
                                <a:off x="0" y="0"/>
                                <a:ext cx="209550" cy="177800"/>
                              </a:xfrm>
                              <a:prstGeom prst="rect">
                                <a:avLst/>
                              </a:prstGeom>
                              <a:solidFill>
                                <a:sysClr val="window" lastClr="FFFFFF"/>
                              </a:solidFill>
                              <a:ln w="6350">
                                <a:solidFill>
                                  <a:prstClr val="black"/>
                                </a:solidFill>
                              </a:ln>
                            </wps:spPr>
                            <wps:txbx>
                              <w:txbxContent>
                                <w:p w14:paraId="2C553BA4" w14:textId="77777777" w:rsidR="00897A28" w:rsidRDefault="00897A28" w:rsidP="00A17D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4443EBA" id="Text Box 31" o:spid="_x0000_s1050" type="#_x0000_t202" alt="check box " style="width:16.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" fillcolor="window" strokeweight=".5pt">
                      <v:textbox>
                        <w:txbxContent>
                          <w:p w14:paraId="2C553BA4" w14:textId="77777777" w:rsidR="00897A28" w:rsidRDefault="00897A28" w:rsidP="00A17D0B"/>
                        </w:txbxContent>
                      </v:textbox>
                      <w10:anchorlock/>
                    </v:shape>
                  </w:pict>
                </mc:Fallback>
              </mc:AlternateContent>
            </w:r>
          </w:p>
        </w:tc>
        <w:tc>
          <w:tcPr>
            <w:tcW w:w="315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6B0F8CB6" w14:textId="62A19D80" w:rsidR="00897A28" w:rsidRPr="00F63E70" w:rsidRDefault="00897A28" w:rsidP="00897A28">
            <w:pPr>
              <w:spacing w:after="0" w:line="240" w:lineRule="auto"/>
              <w:rPr>
                <w:rFonts w:eastAsia="Times New Roman" w:cstheme="minorHAnsi"/>
                <w:sz w:val="20"/>
                <w:szCs w:val="20"/>
              </w:rPr>
            </w:pPr>
            <w:r>
              <w:rPr>
                <w:rFonts w:eastAsia="Times New Roman" w:cstheme="minorHAnsi"/>
                <w:sz w:val="20"/>
                <w:szCs w:val="20"/>
              </w:rPr>
              <w:t>Identify appropriate staff to attend Dynamic Learning Maps (DLM) webinars</w:t>
            </w:r>
          </w:p>
        </w:tc>
        <w:tc>
          <w:tcPr>
            <w:tcW w:w="801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4E961B80" w14:textId="38B2CA9E" w:rsidR="00897A28" w:rsidRPr="009F5B01" w:rsidRDefault="00897A28" w:rsidP="00897A28">
            <w:pPr>
              <w:spacing w:after="0" w:line="240" w:lineRule="auto"/>
              <w:rPr>
                <w:rFonts w:eastAsia="Times New Roman" w:cstheme="minorHAnsi"/>
                <w:sz w:val="20"/>
                <w:szCs w:val="20"/>
              </w:rPr>
            </w:pPr>
            <w:r>
              <w:rPr>
                <w:rFonts w:eastAsia="Times New Roman" w:cstheme="minorHAnsi"/>
                <w:sz w:val="20"/>
                <w:szCs w:val="20"/>
              </w:rPr>
              <w:t xml:space="preserve">KSDE Special Education and Title Services provides a series of DLM webinars focusing on key topic areas in administering the DLM. These webinars are appropriate for all staff administering the DLM. Have your staff register and review the schedule and content </w:t>
            </w:r>
            <w:hyperlink r:id="rId31" w:history="1">
              <w:r w:rsidRPr="00A17D0B">
                <w:rPr>
                  <w:rStyle w:val="Hyperlink"/>
                  <w:rFonts w:eastAsia="Times New Roman" w:cstheme="minorHAnsi"/>
                  <w:sz w:val="20"/>
                  <w:szCs w:val="20"/>
                </w:rPr>
                <w:t>here</w:t>
              </w:r>
            </w:hyperlink>
            <w:r>
              <w:rPr>
                <w:rStyle w:val="Hyperlink"/>
                <w:rFonts w:eastAsia="Times New Roman" w:cstheme="minorHAnsi"/>
                <w:sz w:val="20"/>
                <w:szCs w:val="20"/>
              </w:rPr>
              <w:t>.</w:t>
            </w:r>
          </w:p>
        </w:tc>
        <w:tc>
          <w:tcPr>
            <w:tcW w:w="465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14:paraId="6FA9E13A" w14:textId="77777777" w:rsidR="00897A28" w:rsidRPr="00F63E70" w:rsidRDefault="00897A28" w:rsidP="00897A28">
            <w:pPr>
              <w:spacing w:after="0" w:line="240" w:lineRule="auto"/>
              <w:rPr>
                <w:rFonts w:eastAsia="Times New Roman" w:cstheme="minorHAnsi"/>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63326534" w14:textId="5D3E8C65" w:rsidR="00897A28" w:rsidRPr="00F63E70" w:rsidRDefault="00897A28" w:rsidP="00897A28">
            <w:pPr>
              <w:spacing w:after="0" w:line="240" w:lineRule="auto"/>
              <w:jc w:val="center"/>
              <w:rPr>
                <w:rFonts w:eastAsia="Times New Roman" w:cstheme="minorHAnsi"/>
                <w:sz w:val="20"/>
                <w:szCs w:val="20"/>
              </w:rPr>
            </w:pPr>
            <w:r>
              <w:rPr>
                <w:rFonts w:eastAsia="Times New Roman" w:cstheme="minorHAnsi"/>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14:paraId="1F6174E7" w14:textId="6BDECEDE" w:rsidR="00897A28" w:rsidRPr="00F63E70" w:rsidRDefault="00897A28" w:rsidP="00897A28">
            <w:pPr>
              <w:spacing w:after="0" w:line="240" w:lineRule="auto"/>
              <w:jc w:val="center"/>
              <w:rPr>
                <w:rFonts w:eastAsia="Times New Roman" w:cstheme="minorHAnsi"/>
                <w:sz w:val="20"/>
                <w:szCs w:val="20"/>
              </w:rPr>
            </w:pPr>
            <w:r>
              <w:rPr>
                <w:rFonts w:eastAsia="Times New Roman" w:cstheme="minorHAnsi"/>
                <w:sz w:val="20"/>
                <w:szCs w:val="20"/>
              </w:rPr>
              <w:t>●</w:t>
            </w:r>
          </w:p>
        </w:tc>
        <w:tc>
          <w:tcPr>
            <w:tcW w:w="833" w:type="dxa"/>
            <w:tcBorders>
              <w:top w:val="single" w:sz="4" w:space="0" w:color="auto"/>
              <w:left w:val="single" w:sz="4" w:space="0" w:color="auto"/>
              <w:bottom w:val="single" w:sz="4" w:space="0" w:color="auto"/>
              <w:right w:val="single" w:sz="4" w:space="0" w:color="auto"/>
            </w:tcBorders>
            <w:vAlign w:val="center"/>
          </w:tcPr>
          <w:p w14:paraId="78CE82CD" w14:textId="77777777" w:rsidR="00897A28" w:rsidRPr="00F63E70" w:rsidRDefault="00897A28" w:rsidP="00897A28">
            <w:pPr>
              <w:spacing w:after="0" w:line="240" w:lineRule="auto"/>
              <w:jc w:val="center"/>
              <w:rPr>
                <w:rFonts w:eastAsia="Times New Roman" w:cstheme="minorHAnsi"/>
                <w:sz w:val="20"/>
                <w:szCs w:val="20"/>
              </w:rPr>
            </w:pPr>
          </w:p>
        </w:tc>
      </w:tr>
      <w:tr w:rsidR="00897A28" w:rsidRPr="00F63E70" w14:paraId="4F523E31" w14:textId="77777777" w:rsidTr="009E55DC">
        <w:trPr>
          <w:trHeight w:val="648"/>
        </w:trPr>
        <w:tc>
          <w:tcPr>
            <w:tcW w:w="53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32784504" w14:textId="600321CF" w:rsidR="00897A28" w:rsidRPr="00F63E70" w:rsidRDefault="00897A28" w:rsidP="00897A28">
            <w:pPr>
              <w:spacing w:after="0" w:line="240" w:lineRule="auto"/>
              <w:jc w:val="center"/>
              <w:rPr>
                <w:rFonts w:eastAsia="Times New Roman" w:cstheme="minorHAnsi"/>
                <w:noProof/>
                <w:sz w:val="20"/>
                <w:szCs w:val="20"/>
              </w:rPr>
            </w:pPr>
            <w:r w:rsidRPr="00F63E70">
              <w:rPr>
                <w:rFonts w:eastAsia="Times New Roman" w:cstheme="minorHAnsi"/>
                <w:noProof/>
                <w:sz w:val="20"/>
                <w:szCs w:val="20"/>
              </w:rPr>
              <mc:AlternateContent>
                <mc:Choice Requires="wps">
                  <w:drawing>
                    <wp:inline distT="0" distB="0" distL="0" distR="0" wp14:anchorId="7334F68F" wp14:editId="061FE2E0">
                      <wp:extent cx="209550" cy="177800"/>
                      <wp:effectExtent l="0" t="0" r="19050" b="12700"/>
                      <wp:docPr id="32" name="Text Box 32" descr="check box "/>
                      <wp:cNvGraphicFramePr/>
                      <a:graphic xmlns:a="http://schemas.openxmlformats.org/drawingml/2006/main">
                        <a:graphicData uri="http://schemas.microsoft.com/office/word/2010/wordprocessingShape">
                          <wps:wsp>
                            <wps:cNvSpPr txBox="1"/>
                            <wps:spPr>
                              <a:xfrm>
                                <a:off x="0" y="0"/>
                                <a:ext cx="209550" cy="177800"/>
                              </a:xfrm>
                              <a:prstGeom prst="rect">
                                <a:avLst/>
                              </a:prstGeom>
                              <a:solidFill>
                                <a:sysClr val="window" lastClr="FFFFFF"/>
                              </a:solidFill>
                              <a:ln w="6350">
                                <a:solidFill>
                                  <a:prstClr val="black"/>
                                </a:solidFill>
                              </a:ln>
                            </wps:spPr>
                            <wps:txbx>
                              <w:txbxContent>
                                <w:p w14:paraId="5DA6B88F" w14:textId="77777777" w:rsidR="00897A28" w:rsidRDefault="00897A28" w:rsidP="00A17D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334F68F" id="Text Box 32" o:spid="_x0000_s1051" type="#_x0000_t202" alt="check box " style="width:16.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" fillcolor="window" strokeweight=".5pt">
                      <v:textbox>
                        <w:txbxContent>
                          <w:p w14:paraId="5DA6B88F" w14:textId="77777777" w:rsidR="00897A28" w:rsidRDefault="00897A28" w:rsidP="00A17D0B"/>
                        </w:txbxContent>
                      </v:textbox>
                      <w10:anchorlock/>
                    </v:shape>
                  </w:pict>
                </mc:Fallback>
              </mc:AlternateContent>
            </w:r>
          </w:p>
        </w:tc>
        <w:tc>
          <w:tcPr>
            <w:tcW w:w="315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4AFC7229" w14:textId="45902C3C" w:rsidR="00897A28" w:rsidRPr="00F63E70" w:rsidRDefault="00897A28" w:rsidP="00897A28">
            <w:pPr>
              <w:spacing w:after="0" w:line="240" w:lineRule="auto"/>
              <w:rPr>
                <w:rFonts w:eastAsia="Times New Roman" w:cstheme="minorHAnsi"/>
                <w:sz w:val="20"/>
                <w:szCs w:val="20"/>
              </w:rPr>
            </w:pPr>
            <w:r>
              <w:rPr>
                <w:rFonts w:eastAsia="Times New Roman" w:cstheme="minorHAnsi"/>
                <w:sz w:val="20"/>
                <w:szCs w:val="20"/>
              </w:rPr>
              <w:t xml:space="preserve">Identify appropriate staff to attend Secondary Transition Professional Development </w:t>
            </w:r>
          </w:p>
        </w:tc>
        <w:tc>
          <w:tcPr>
            <w:tcW w:w="801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51B46237" w14:textId="5DB30AD1" w:rsidR="00897A28" w:rsidRPr="00A17D0B" w:rsidRDefault="00897A28" w:rsidP="00897A28">
            <w:pPr>
              <w:spacing w:after="0" w:line="240" w:lineRule="auto"/>
              <w:rPr>
                <w:rFonts w:eastAsia="Times New Roman" w:cstheme="minorHAnsi"/>
                <w:sz w:val="20"/>
                <w:szCs w:val="20"/>
              </w:rPr>
            </w:pPr>
            <w:r>
              <w:rPr>
                <w:rFonts w:eastAsia="Times New Roman" w:cstheme="minorHAnsi"/>
                <w:sz w:val="20"/>
                <w:szCs w:val="20"/>
              </w:rPr>
              <w:t xml:space="preserve">KSDE Special Education and Title Services provides ongoing Professional Learning supports around Secondary. </w:t>
            </w:r>
            <w:r w:rsidRPr="00A17D0B">
              <w:rPr>
                <w:rFonts w:eastAsia="Times New Roman" w:cstheme="minorHAnsi"/>
                <w:sz w:val="20"/>
                <w:szCs w:val="20"/>
              </w:rPr>
              <w:t xml:space="preserve">Transition webinars will occur monthly focusing on resources and supports for you and your staff around Secondary Transition. Review Professional Development opportunities and webinars schedule </w:t>
            </w:r>
            <w:hyperlink r:id="rId32" w:history="1">
              <w:r w:rsidRPr="00A17D0B">
                <w:rPr>
                  <w:rStyle w:val="Hyperlink"/>
                  <w:rFonts w:eastAsia="Times New Roman" w:cstheme="minorHAnsi"/>
                  <w:sz w:val="20"/>
                  <w:szCs w:val="20"/>
                </w:rPr>
                <w:t>here</w:t>
              </w:r>
            </w:hyperlink>
            <w:r>
              <w:rPr>
                <w:rStyle w:val="Hyperlink"/>
                <w:rFonts w:eastAsia="Times New Roman" w:cstheme="minorHAnsi"/>
                <w:sz w:val="20"/>
                <w:szCs w:val="20"/>
              </w:rPr>
              <w:t>.</w:t>
            </w:r>
          </w:p>
        </w:tc>
        <w:tc>
          <w:tcPr>
            <w:tcW w:w="465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14:paraId="1028B139" w14:textId="77777777" w:rsidR="00897A28" w:rsidRPr="00F63E70" w:rsidRDefault="00897A28" w:rsidP="00897A28">
            <w:pPr>
              <w:spacing w:after="0" w:line="240" w:lineRule="auto"/>
              <w:rPr>
                <w:rFonts w:eastAsia="Times New Roman" w:cstheme="minorHAnsi"/>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04239800" w14:textId="37AA056E" w:rsidR="00897A28" w:rsidRPr="00F63E70" w:rsidRDefault="00897A28" w:rsidP="00897A28">
            <w:pPr>
              <w:spacing w:after="0" w:line="240" w:lineRule="auto"/>
              <w:jc w:val="center"/>
              <w:rPr>
                <w:rFonts w:eastAsia="Times New Roman" w:cstheme="minorHAnsi"/>
                <w:sz w:val="20"/>
                <w:szCs w:val="20"/>
              </w:rPr>
            </w:pPr>
            <w:r>
              <w:rPr>
                <w:rFonts w:eastAsia="Times New Roman" w:cstheme="minorHAnsi"/>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14:paraId="648AE5A1" w14:textId="109F1ABD" w:rsidR="00897A28" w:rsidRPr="00F63E70" w:rsidRDefault="00897A28" w:rsidP="00897A28">
            <w:pPr>
              <w:spacing w:after="0" w:line="240" w:lineRule="auto"/>
              <w:jc w:val="center"/>
              <w:rPr>
                <w:rFonts w:eastAsia="Times New Roman" w:cstheme="minorHAnsi"/>
                <w:sz w:val="20"/>
                <w:szCs w:val="20"/>
              </w:rPr>
            </w:pPr>
            <w:r>
              <w:rPr>
                <w:rFonts w:eastAsia="Times New Roman" w:cstheme="minorHAnsi"/>
                <w:sz w:val="20"/>
                <w:szCs w:val="20"/>
              </w:rPr>
              <w:t>●</w:t>
            </w:r>
          </w:p>
        </w:tc>
        <w:tc>
          <w:tcPr>
            <w:tcW w:w="833" w:type="dxa"/>
            <w:tcBorders>
              <w:top w:val="single" w:sz="4" w:space="0" w:color="auto"/>
              <w:left w:val="single" w:sz="4" w:space="0" w:color="auto"/>
              <w:bottom w:val="single" w:sz="4" w:space="0" w:color="auto"/>
              <w:right w:val="single" w:sz="4" w:space="0" w:color="auto"/>
            </w:tcBorders>
            <w:vAlign w:val="center"/>
          </w:tcPr>
          <w:p w14:paraId="3F984314" w14:textId="77777777" w:rsidR="00897A28" w:rsidRPr="00F63E70" w:rsidRDefault="00897A28" w:rsidP="00897A28">
            <w:pPr>
              <w:spacing w:after="0" w:line="240" w:lineRule="auto"/>
              <w:jc w:val="center"/>
              <w:rPr>
                <w:rFonts w:eastAsia="Times New Roman" w:cstheme="minorHAnsi"/>
                <w:sz w:val="20"/>
                <w:szCs w:val="20"/>
              </w:rPr>
            </w:pPr>
          </w:p>
        </w:tc>
      </w:tr>
      <w:tr w:rsidR="00897A28" w:rsidRPr="00F63E70" w14:paraId="4B84D874" w14:textId="4454C428" w:rsidTr="00FE2F77">
        <w:trPr>
          <w:trHeight w:val="315"/>
        </w:trPr>
        <w:tc>
          <w:tcPr>
            <w:tcW w:w="18625" w:type="dxa"/>
            <w:gridSpan w:val="7"/>
            <w:tcBorders>
              <w:top w:val="single" w:sz="4" w:space="0" w:color="auto"/>
              <w:left w:val="single" w:sz="6" w:space="0" w:color="CCCCCC"/>
              <w:bottom w:val="single" w:sz="6" w:space="0" w:color="000000"/>
              <w:right w:val="single" w:sz="6" w:space="0" w:color="CCCCCC"/>
            </w:tcBorders>
            <w:shd w:val="clear" w:color="auto" w:fill="D9E2F3" w:themeFill="accent1" w:themeFillTint="33"/>
            <w:tcMar>
              <w:top w:w="30" w:type="dxa"/>
              <w:left w:w="45" w:type="dxa"/>
              <w:bottom w:w="30" w:type="dxa"/>
              <w:right w:w="45" w:type="dxa"/>
            </w:tcMar>
            <w:vAlign w:val="center"/>
            <w:hideMark/>
          </w:tcPr>
          <w:p w14:paraId="02F611B2" w14:textId="4E84A033" w:rsidR="00897A28" w:rsidRPr="00F63E70" w:rsidRDefault="00897A28" w:rsidP="00897A28">
            <w:pPr>
              <w:spacing w:after="0" w:line="240" w:lineRule="auto"/>
              <w:rPr>
                <w:rFonts w:eastAsia="Times New Roman" w:cstheme="minorHAnsi"/>
                <w:b/>
                <w:bCs/>
                <w:sz w:val="20"/>
                <w:szCs w:val="20"/>
              </w:rPr>
            </w:pPr>
            <w:r w:rsidRPr="00F63E70">
              <w:rPr>
                <w:rFonts w:eastAsia="Times New Roman" w:cstheme="minorHAnsi"/>
                <w:b/>
                <w:bCs/>
                <w:sz w:val="20"/>
                <w:szCs w:val="20"/>
              </w:rPr>
              <w:t>Kansas Integrated Accountability System (KIAS)</w:t>
            </w:r>
          </w:p>
        </w:tc>
      </w:tr>
      <w:tr w:rsidR="00897A28" w:rsidRPr="00F63E70" w14:paraId="2160CFC2" w14:textId="77777777" w:rsidTr="009E55DC">
        <w:trPr>
          <w:trHeight w:val="315"/>
        </w:trPr>
        <w:tc>
          <w:tcPr>
            <w:tcW w:w="5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3B3BAE76" w14:textId="77777777" w:rsidR="00897A28" w:rsidRPr="00F63E70" w:rsidRDefault="00897A28" w:rsidP="00897A28">
            <w:pPr>
              <w:spacing w:after="0" w:line="240" w:lineRule="auto"/>
              <w:rPr>
                <w:rFonts w:eastAsia="Times New Roman" w:cstheme="minorHAnsi"/>
                <w:sz w:val="20"/>
                <w:szCs w:val="20"/>
              </w:rPr>
            </w:pPr>
          </w:p>
        </w:tc>
        <w:tc>
          <w:tcPr>
            <w:tcW w:w="31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7BA0BEED" w14:textId="324102F0" w:rsidR="00897A28" w:rsidRPr="00F63E70" w:rsidRDefault="00897A28" w:rsidP="00897A28">
            <w:pPr>
              <w:spacing w:after="0" w:line="240" w:lineRule="auto"/>
              <w:rPr>
                <w:rFonts w:eastAsia="Times New Roman" w:cstheme="minorHAnsi"/>
                <w:sz w:val="20"/>
                <w:szCs w:val="20"/>
              </w:rPr>
            </w:pPr>
            <w:r w:rsidRPr="009F5B01">
              <w:rPr>
                <w:rFonts w:eastAsia="Times New Roman" w:cstheme="minorHAnsi"/>
                <w:sz w:val="20"/>
                <w:szCs w:val="20"/>
              </w:rPr>
              <w:t>ACTIVITY</w:t>
            </w:r>
          </w:p>
        </w:tc>
        <w:tc>
          <w:tcPr>
            <w:tcW w:w="8010" w:type="dxa"/>
            <w:tcBorders>
              <w:top w:val="single" w:sz="6" w:space="0" w:color="CCCCCC"/>
              <w:left w:val="single" w:sz="6" w:space="0" w:color="CCCCCC"/>
              <w:bottom w:val="single" w:sz="6" w:space="0" w:color="000000"/>
              <w:right w:val="single" w:sz="4" w:space="0" w:color="auto"/>
            </w:tcBorders>
            <w:tcMar>
              <w:top w:w="30" w:type="dxa"/>
              <w:left w:w="45" w:type="dxa"/>
              <w:bottom w:w="30" w:type="dxa"/>
              <w:right w:w="45" w:type="dxa"/>
            </w:tcMar>
          </w:tcPr>
          <w:p w14:paraId="60C99709" w14:textId="031A906D" w:rsidR="00897A28" w:rsidRPr="00F63E70" w:rsidRDefault="00897A28" w:rsidP="00897A28">
            <w:pPr>
              <w:spacing w:after="0" w:line="240" w:lineRule="auto"/>
              <w:rPr>
                <w:rFonts w:eastAsia="Times New Roman" w:cstheme="minorHAnsi"/>
                <w:sz w:val="20"/>
                <w:szCs w:val="20"/>
              </w:rPr>
            </w:pPr>
            <w:r w:rsidRPr="009F5B01">
              <w:rPr>
                <w:rFonts w:eastAsia="Times New Roman" w:cstheme="minorHAnsi"/>
                <w:sz w:val="20"/>
                <w:szCs w:val="20"/>
              </w:rPr>
              <w:t>DESCRIPTION</w:t>
            </w:r>
          </w:p>
        </w:tc>
        <w:tc>
          <w:tcPr>
            <w:tcW w:w="465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14:paraId="30B427BC" w14:textId="2D2353E8" w:rsidR="00897A28" w:rsidRPr="00F63E70" w:rsidRDefault="00897A28" w:rsidP="00897A28">
            <w:pPr>
              <w:spacing w:after="0" w:line="240" w:lineRule="auto"/>
              <w:rPr>
                <w:rFonts w:eastAsia="Times New Roman" w:cstheme="minorHAnsi"/>
                <w:sz w:val="20"/>
                <w:szCs w:val="20"/>
              </w:rPr>
            </w:pPr>
            <w:r>
              <w:rPr>
                <w:rFonts w:eastAsia="Times New Roman" w:cstheme="minorHAnsi"/>
                <w:sz w:val="20"/>
                <w:szCs w:val="20"/>
              </w:rPr>
              <w:t>NOTES</w:t>
            </w:r>
          </w:p>
        </w:tc>
        <w:tc>
          <w:tcPr>
            <w:tcW w:w="720" w:type="dxa"/>
            <w:tcBorders>
              <w:top w:val="single" w:sz="4" w:space="0" w:color="auto"/>
              <w:left w:val="single" w:sz="4" w:space="0" w:color="auto"/>
              <w:bottom w:val="single" w:sz="4" w:space="0" w:color="auto"/>
              <w:right w:val="single" w:sz="4" w:space="0" w:color="auto"/>
            </w:tcBorders>
            <w:vAlign w:val="center"/>
          </w:tcPr>
          <w:p w14:paraId="0A652D9E" w14:textId="3F56A880" w:rsidR="00897A28" w:rsidRPr="00F63E70" w:rsidRDefault="00897A28" w:rsidP="00897A28">
            <w:pPr>
              <w:spacing w:after="0" w:line="240" w:lineRule="auto"/>
              <w:jc w:val="center"/>
              <w:rPr>
                <w:rFonts w:eastAsia="Times New Roman" w:cstheme="minorHAnsi"/>
                <w:sz w:val="20"/>
                <w:szCs w:val="20"/>
              </w:rPr>
            </w:pPr>
            <w:r>
              <w:rPr>
                <w:rFonts w:eastAsia="Times New Roman" w:cstheme="minorHAnsi"/>
                <w:sz w:val="20"/>
                <w:szCs w:val="20"/>
              </w:rPr>
              <w:t>JULY</w:t>
            </w:r>
          </w:p>
        </w:tc>
        <w:tc>
          <w:tcPr>
            <w:tcW w:w="720" w:type="dxa"/>
            <w:tcBorders>
              <w:top w:val="single" w:sz="4" w:space="0" w:color="auto"/>
              <w:left w:val="single" w:sz="4" w:space="0" w:color="auto"/>
              <w:bottom w:val="single" w:sz="4" w:space="0" w:color="auto"/>
              <w:right w:val="single" w:sz="4" w:space="0" w:color="auto"/>
            </w:tcBorders>
            <w:vAlign w:val="center"/>
          </w:tcPr>
          <w:p w14:paraId="6693C377" w14:textId="7A8B1056" w:rsidR="00897A28" w:rsidRPr="00F63E70" w:rsidRDefault="00897A28" w:rsidP="00897A28">
            <w:pPr>
              <w:spacing w:after="0" w:line="240" w:lineRule="auto"/>
              <w:jc w:val="center"/>
              <w:rPr>
                <w:rFonts w:eastAsia="Times New Roman" w:cstheme="minorHAnsi"/>
                <w:sz w:val="20"/>
                <w:szCs w:val="20"/>
              </w:rPr>
            </w:pPr>
            <w:r>
              <w:rPr>
                <w:rFonts w:eastAsia="Times New Roman" w:cstheme="minorHAnsi"/>
                <w:sz w:val="20"/>
                <w:szCs w:val="20"/>
              </w:rPr>
              <w:t>AUG</w:t>
            </w:r>
          </w:p>
        </w:tc>
        <w:tc>
          <w:tcPr>
            <w:tcW w:w="833" w:type="dxa"/>
            <w:tcBorders>
              <w:top w:val="single" w:sz="4" w:space="0" w:color="auto"/>
              <w:left w:val="single" w:sz="4" w:space="0" w:color="auto"/>
              <w:bottom w:val="single" w:sz="4" w:space="0" w:color="auto"/>
              <w:right w:val="single" w:sz="4" w:space="0" w:color="auto"/>
            </w:tcBorders>
            <w:vAlign w:val="center"/>
          </w:tcPr>
          <w:p w14:paraId="4DBE877E" w14:textId="43FEAB47" w:rsidR="00897A28" w:rsidRPr="00F63E70" w:rsidRDefault="00897A28" w:rsidP="00897A28">
            <w:pPr>
              <w:spacing w:after="0" w:line="240" w:lineRule="auto"/>
              <w:jc w:val="center"/>
              <w:rPr>
                <w:rFonts w:eastAsia="Times New Roman" w:cstheme="minorHAnsi"/>
                <w:sz w:val="20"/>
                <w:szCs w:val="20"/>
              </w:rPr>
            </w:pPr>
            <w:r>
              <w:rPr>
                <w:rFonts w:eastAsia="Times New Roman" w:cstheme="minorHAnsi"/>
                <w:sz w:val="20"/>
                <w:szCs w:val="20"/>
              </w:rPr>
              <w:t>SEPT</w:t>
            </w:r>
          </w:p>
        </w:tc>
      </w:tr>
      <w:tr w:rsidR="00897A28" w:rsidRPr="00F63E70" w14:paraId="7D729440" w14:textId="2F1D06DB" w:rsidTr="009E55DC">
        <w:trPr>
          <w:trHeight w:val="315"/>
        </w:trPr>
        <w:tc>
          <w:tcPr>
            <w:tcW w:w="5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8D3B6F6" w14:textId="77777777" w:rsidR="00897A28" w:rsidRPr="00F63E70" w:rsidRDefault="00897A28" w:rsidP="00897A28">
            <w:pPr>
              <w:spacing w:after="0" w:line="240" w:lineRule="auto"/>
              <w:rPr>
                <w:rFonts w:eastAsia="Times New Roman" w:cstheme="minorHAnsi"/>
                <w:sz w:val="20"/>
                <w:szCs w:val="20"/>
              </w:rPr>
            </w:pPr>
          </w:p>
          <w:p w14:paraId="103973D6" w14:textId="39D4E0DA" w:rsidR="00897A28" w:rsidRPr="00F63E70" w:rsidRDefault="00897A28" w:rsidP="00897A28">
            <w:pPr>
              <w:rPr>
                <w:rFonts w:eastAsia="Times New Roman" w:cstheme="minorHAnsi"/>
                <w:sz w:val="20"/>
                <w:szCs w:val="20"/>
              </w:rPr>
            </w:pPr>
            <w:r w:rsidRPr="00F63E70">
              <w:rPr>
                <w:rFonts w:eastAsia="Times New Roman" w:cstheme="minorHAnsi"/>
                <w:noProof/>
                <w:sz w:val="20"/>
                <w:szCs w:val="20"/>
              </w:rPr>
              <mc:AlternateContent>
                <mc:Choice Requires="wps">
                  <w:drawing>
                    <wp:inline distT="0" distB="0" distL="0" distR="0" wp14:anchorId="36C2CFFB" wp14:editId="4DA67D82">
                      <wp:extent cx="209550" cy="177800"/>
                      <wp:effectExtent l="0" t="0" r="19050" b="12700"/>
                      <wp:docPr id="21" name="Text Box 21" descr="check box "/>
                      <wp:cNvGraphicFramePr/>
                      <a:graphic xmlns:a="http://schemas.openxmlformats.org/drawingml/2006/main">
                        <a:graphicData uri="http://schemas.microsoft.com/office/word/2010/wordprocessingShape">
                          <wps:wsp>
                            <wps:cNvSpPr txBox="1"/>
                            <wps:spPr>
                              <a:xfrm>
                                <a:off x="0" y="0"/>
                                <a:ext cx="209550" cy="177800"/>
                              </a:xfrm>
                              <a:prstGeom prst="rect">
                                <a:avLst/>
                              </a:prstGeom>
                              <a:solidFill>
                                <a:sysClr val="window" lastClr="FFFFFF"/>
                              </a:solidFill>
                              <a:ln w="6350">
                                <a:solidFill>
                                  <a:prstClr val="black"/>
                                </a:solidFill>
                              </a:ln>
                            </wps:spPr>
                            <wps:txbx>
                              <w:txbxContent>
                                <w:p w14:paraId="6DF688F7" w14:textId="77777777" w:rsidR="00897A28" w:rsidRDefault="00897A28" w:rsidP="00696A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6C2CFFB" id="Text Box 21" o:spid="_x0000_s1052" type="#_x0000_t202" alt="check box " style="width:16.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" fillcolor="window" strokeweight=".5pt">
                      <v:textbox>
                        <w:txbxContent>
                          <w:p w14:paraId="6DF688F7" w14:textId="77777777" w:rsidR="00897A28" w:rsidRDefault="00897A28" w:rsidP="00696A72"/>
                        </w:txbxContent>
                      </v:textbox>
                      <w10:anchorlock/>
                    </v:shape>
                  </w:pict>
                </mc:Fallback>
              </mc:AlternateContent>
            </w:r>
          </w:p>
        </w:tc>
        <w:tc>
          <w:tcPr>
            <w:tcW w:w="31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71D907E" w14:textId="6C87D747" w:rsidR="00897A28" w:rsidRPr="00F63E70" w:rsidRDefault="00897A28" w:rsidP="00897A28">
            <w:pPr>
              <w:spacing w:after="0" w:line="240" w:lineRule="auto"/>
              <w:rPr>
                <w:rFonts w:eastAsia="Times New Roman" w:cstheme="minorHAnsi"/>
                <w:color w:val="1155CC"/>
                <w:sz w:val="20"/>
                <w:szCs w:val="20"/>
              </w:rPr>
            </w:pPr>
            <w:r w:rsidRPr="00F63E70">
              <w:rPr>
                <w:rFonts w:eastAsia="Times New Roman" w:cstheme="minorHAnsi"/>
                <w:sz w:val="20"/>
                <w:szCs w:val="20"/>
              </w:rPr>
              <w:t xml:space="preserve">Read/review the </w:t>
            </w:r>
            <w:r w:rsidRPr="00A3081F">
              <w:rPr>
                <w:rFonts w:eastAsia="Times New Roman" w:cstheme="minorHAnsi"/>
                <w:b/>
                <w:bCs/>
                <w:sz w:val="20"/>
                <w:szCs w:val="20"/>
              </w:rPr>
              <w:t>Kansas Integrated Accountability System (KIAS)</w:t>
            </w:r>
            <w:r>
              <w:rPr>
                <w:rFonts w:eastAsia="Times New Roman" w:cstheme="minorHAnsi"/>
                <w:b/>
                <w:bCs/>
                <w:sz w:val="20"/>
                <w:szCs w:val="20"/>
              </w:rPr>
              <w:t xml:space="preserve"> </w:t>
            </w:r>
            <w:r w:rsidRPr="00F63E70">
              <w:rPr>
                <w:rFonts w:eastAsia="Times New Roman" w:cstheme="minorHAnsi"/>
                <w:sz w:val="20"/>
                <w:szCs w:val="20"/>
              </w:rPr>
              <w:t xml:space="preserve">Overview document. </w:t>
            </w:r>
          </w:p>
        </w:tc>
        <w:tc>
          <w:tcPr>
            <w:tcW w:w="8010" w:type="dxa"/>
            <w:tcBorders>
              <w:top w:val="single" w:sz="6" w:space="0" w:color="CCCCCC"/>
              <w:left w:val="single" w:sz="6" w:space="0" w:color="CCCCCC"/>
              <w:bottom w:val="single" w:sz="6" w:space="0" w:color="000000"/>
              <w:right w:val="single" w:sz="4" w:space="0" w:color="auto"/>
            </w:tcBorders>
            <w:tcMar>
              <w:top w:w="30" w:type="dxa"/>
              <w:left w:w="45" w:type="dxa"/>
              <w:bottom w:w="30" w:type="dxa"/>
              <w:right w:w="45" w:type="dxa"/>
            </w:tcMar>
            <w:vAlign w:val="center"/>
          </w:tcPr>
          <w:p w14:paraId="143CEAA6" w14:textId="5536629F" w:rsidR="00897A28" w:rsidRPr="00F63E70" w:rsidRDefault="00897A28" w:rsidP="00897A28">
            <w:pPr>
              <w:spacing w:after="0" w:line="240" w:lineRule="auto"/>
              <w:rPr>
                <w:rFonts w:eastAsia="Times New Roman" w:cstheme="minorHAnsi"/>
                <w:sz w:val="20"/>
                <w:szCs w:val="20"/>
              </w:rPr>
            </w:pPr>
            <w:r w:rsidRPr="00F63E70">
              <w:rPr>
                <w:rFonts w:eastAsia="Times New Roman" w:cstheme="minorHAnsi"/>
                <w:sz w:val="20"/>
                <w:szCs w:val="20"/>
              </w:rPr>
              <w:t xml:space="preserve">The </w:t>
            </w:r>
            <w:hyperlink r:id="rId33" w:history="1">
              <w:r w:rsidRPr="00F63E70">
                <w:rPr>
                  <w:rStyle w:val="Hyperlink"/>
                  <w:rFonts w:eastAsia="Times New Roman" w:cstheme="minorHAnsi"/>
                  <w:sz w:val="20"/>
                  <w:szCs w:val="20"/>
                </w:rPr>
                <w:t>KIAS Overview</w:t>
              </w:r>
            </w:hyperlink>
            <w:r w:rsidRPr="00F63E70">
              <w:rPr>
                <w:rFonts w:eastAsia="Times New Roman" w:cstheme="minorHAnsi"/>
                <w:sz w:val="20"/>
                <w:szCs w:val="20"/>
              </w:rPr>
              <w:t xml:space="preserve"> is a resource for directors to use to gain an overall knowledge of the SETS team integrated IDEA and ESEA systems of general supervision and accountability. </w:t>
            </w:r>
            <w:r>
              <w:rPr>
                <w:rFonts w:eastAsia="Times New Roman" w:cstheme="minorHAnsi"/>
                <w:sz w:val="20"/>
                <w:szCs w:val="20"/>
              </w:rPr>
              <w:t>NOTE:</w:t>
            </w:r>
            <w:r w:rsidRPr="00F63E70">
              <w:rPr>
                <w:rFonts w:eastAsia="Times New Roman" w:cstheme="minorHAnsi"/>
                <w:sz w:val="20"/>
                <w:szCs w:val="20"/>
              </w:rPr>
              <w:t xml:space="preserve"> </w:t>
            </w:r>
            <w:r w:rsidRPr="00A3081F">
              <w:rPr>
                <w:rFonts w:eastAsia="Times New Roman" w:cstheme="minorHAnsi"/>
                <w:sz w:val="20"/>
                <w:szCs w:val="20"/>
              </w:rPr>
              <w:t>The Kansas Integrated Accountability System (KIAS) is the system of general supervision for KSDE.</w:t>
            </w:r>
            <w:r w:rsidRPr="00F63E70">
              <w:rPr>
                <w:rFonts w:eastAsia="Times New Roman" w:cstheme="minorHAnsi"/>
                <w:sz w:val="20"/>
                <w:szCs w:val="20"/>
              </w:rPr>
              <w:t xml:space="preserve"> The KIAS </w:t>
            </w:r>
            <w:r w:rsidRPr="00D34DF4">
              <w:rPr>
                <w:rFonts w:eastAsia="Times New Roman" w:cstheme="minorHAnsi"/>
                <w:i/>
                <w:iCs/>
                <w:sz w:val="20"/>
                <w:szCs w:val="20"/>
              </w:rPr>
              <w:t>application</w:t>
            </w:r>
            <w:r w:rsidRPr="00F63E70">
              <w:rPr>
                <w:rFonts w:eastAsia="Times New Roman" w:cstheme="minorHAnsi"/>
                <w:sz w:val="20"/>
                <w:szCs w:val="20"/>
              </w:rPr>
              <w:t xml:space="preserve"> is the authenticated application that houses many of the collection and review applications relevant to KIAS.</w:t>
            </w:r>
          </w:p>
        </w:tc>
        <w:tc>
          <w:tcPr>
            <w:tcW w:w="465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14:paraId="0002909D" w14:textId="77777777" w:rsidR="00897A28" w:rsidRPr="00F63E70" w:rsidRDefault="00897A28" w:rsidP="00897A28">
            <w:pPr>
              <w:spacing w:after="0" w:line="240" w:lineRule="auto"/>
              <w:rPr>
                <w:rFonts w:eastAsia="Times New Roman" w:cstheme="minorHAnsi"/>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07565E56" w14:textId="475FB312" w:rsidR="00897A28" w:rsidRPr="00F63E70" w:rsidRDefault="00897A28" w:rsidP="00897A28">
            <w:pPr>
              <w:spacing w:after="0" w:line="240" w:lineRule="auto"/>
              <w:jc w:val="center"/>
              <w:rPr>
                <w:rFonts w:eastAsia="Times New Roman" w:cstheme="minorHAnsi"/>
                <w:sz w:val="20"/>
                <w:szCs w:val="20"/>
              </w:rPr>
            </w:pPr>
            <w:r>
              <w:rPr>
                <w:rFonts w:eastAsia="Times New Roman" w:cstheme="minorHAnsi"/>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14:paraId="77F7E970" w14:textId="77777777" w:rsidR="00897A28" w:rsidRPr="00F63E70" w:rsidRDefault="00897A28" w:rsidP="00897A28">
            <w:pPr>
              <w:spacing w:after="0" w:line="240" w:lineRule="auto"/>
              <w:jc w:val="center"/>
              <w:rPr>
                <w:rFonts w:eastAsia="Times New Roman" w:cstheme="minorHAnsi"/>
                <w:sz w:val="20"/>
                <w:szCs w:val="20"/>
              </w:rPr>
            </w:pPr>
          </w:p>
        </w:tc>
        <w:tc>
          <w:tcPr>
            <w:tcW w:w="833" w:type="dxa"/>
            <w:tcBorders>
              <w:top w:val="single" w:sz="4" w:space="0" w:color="auto"/>
              <w:left w:val="single" w:sz="4" w:space="0" w:color="auto"/>
              <w:bottom w:val="single" w:sz="4" w:space="0" w:color="auto"/>
              <w:right w:val="single" w:sz="4" w:space="0" w:color="auto"/>
            </w:tcBorders>
            <w:vAlign w:val="center"/>
          </w:tcPr>
          <w:p w14:paraId="079CD4E8" w14:textId="77777777" w:rsidR="00897A28" w:rsidRPr="00F63E70" w:rsidRDefault="00897A28" w:rsidP="00897A28">
            <w:pPr>
              <w:spacing w:after="0" w:line="240" w:lineRule="auto"/>
              <w:jc w:val="center"/>
              <w:rPr>
                <w:rFonts w:eastAsia="Times New Roman" w:cstheme="minorHAnsi"/>
                <w:sz w:val="20"/>
                <w:szCs w:val="20"/>
              </w:rPr>
            </w:pPr>
          </w:p>
        </w:tc>
      </w:tr>
      <w:tr w:rsidR="00897A28" w:rsidRPr="00F63E70" w14:paraId="405E6D32" w14:textId="37445E6D" w:rsidTr="009E55DC">
        <w:trPr>
          <w:trHeight w:val="315"/>
        </w:trPr>
        <w:tc>
          <w:tcPr>
            <w:tcW w:w="5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1192F83" w14:textId="5C615701" w:rsidR="00897A28" w:rsidRPr="009F5B01" w:rsidRDefault="00897A28" w:rsidP="00897A28">
            <w:pPr>
              <w:spacing w:after="0" w:line="240" w:lineRule="auto"/>
              <w:jc w:val="center"/>
              <w:rPr>
                <w:rFonts w:eastAsia="Times New Roman" w:cstheme="minorHAnsi"/>
                <w:sz w:val="20"/>
                <w:szCs w:val="20"/>
              </w:rPr>
            </w:pPr>
            <w:r w:rsidRPr="00F63E70">
              <w:rPr>
                <w:rFonts w:eastAsia="Times New Roman" w:cstheme="minorHAnsi"/>
                <w:noProof/>
                <w:sz w:val="20"/>
                <w:szCs w:val="20"/>
              </w:rPr>
              <mc:AlternateContent>
                <mc:Choice Requires="wps">
                  <w:drawing>
                    <wp:inline distT="0" distB="0" distL="0" distR="0" wp14:anchorId="1D539C54" wp14:editId="6819DC16">
                      <wp:extent cx="209550" cy="177800"/>
                      <wp:effectExtent l="0" t="0" r="19050" b="12700"/>
                      <wp:docPr id="15" name="Text Box 15" descr="check box "/>
                      <wp:cNvGraphicFramePr/>
                      <a:graphic xmlns:a="http://schemas.openxmlformats.org/drawingml/2006/main">
                        <a:graphicData uri="http://schemas.microsoft.com/office/word/2010/wordprocessingShape">
                          <wps:wsp>
                            <wps:cNvSpPr txBox="1"/>
                            <wps:spPr>
                              <a:xfrm>
                                <a:off x="0" y="0"/>
                                <a:ext cx="209550" cy="177800"/>
                              </a:xfrm>
                              <a:prstGeom prst="rect">
                                <a:avLst/>
                              </a:prstGeom>
                              <a:solidFill>
                                <a:sysClr val="window" lastClr="FFFFFF"/>
                              </a:solidFill>
                              <a:ln w="6350">
                                <a:solidFill>
                                  <a:prstClr val="black"/>
                                </a:solidFill>
                              </a:ln>
                            </wps:spPr>
                            <wps:txbx>
                              <w:txbxContent>
                                <w:p w14:paraId="4357E61D" w14:textId="77777777" w:rsidR="00897A28" w:rsidRDefault="00897A28" w:rsidP="00A978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D539C54" id="Text Box 15" o:spid="_x0000_s1053" type="#_x0000_t202" alt="check box " style="width:16.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" fillcolor="window" strokeweight=".5pt">
                      <v:textbox>
                        <w:txbxContent>
                          <w:p w14:paraId="4357E61D" w14:textId="77777777" w:rsidR="00897A28" w:rsidRDefault="00897A28" w:rsidP="00A978E9"/>
                        </w:txbxContent>
                      </v:textbox>
                      <w10:anchorlock/>
                    </v:shape>
                  </w:pict>
                </mc:Fallback>
              </mc:AlternateContent>
            </w:r>
          </w:p>
        </w:tc>
        <w:tc>
          <w:tcPr>
            <w:tcW w:w="31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E406405" w14:textId="4A372569" w:rsidR="00897A28" w:rsidRPr="009F5B01" w:rsidRDefault="00897A28" w:rsidP="00897A28">
            <w:pPr>
              <w:spacing w:after="0" w:line="240" w:lineRule="auto"/>
              <w:rPr>
                <w:rFonts w:eastAsia="Times New Roman" w:cstheme="minorHAnsi"/>
                <w:sz w:val="20"/>
                <w:szCs w:val="20"/>
              </w:rPr>
            </w:pPr>
            <w:hyperlink r:id="rId34" w:tgtFrame="_blank" w:history="1">
              <w:r w:rsidRPr="009F5B01">
                <w:rPr>
                  <w:rFonts w:eastAsia="Times New Roman" w:cstheme="minorHAnsi"/>
                  <w:sz w:val="20"/>
                  <w:szCs w:val="20"/>
                </w:rPr>
                <w:t xml:space="preserve">Ensure </w:t>
              </w:r>
              <w:r>
                <w:rPr>
                  <w:rFonts w:eastAsia="Times New Roman" w:cstheme="minorHAnsi"/>
                  <w:sz w:val="20"/>
                  <w:szCs w:val="20"/>
                </w:rPr>
                <w:t>a</w:t>
              </w:r>
              <w:r w:rsidRPr="009F5B01">
                <w:rPr>
                  <w:rFonts w:eastAsia="Times New Roman" w:cstheme="minorHAnsi"/>
                  <w:sz w:val="20"/>
                  <w:szCs w:val="20"/>
                </w:rPr>
                <w:t xml:space="preserve">ccess </w:t>
              </w:r>
              <w:r>
                <w:rPr>
                  <w:rFonts w:eastAsia="Times New Roman" w:cstheme="minorHAnsi"/>
                  <w:sz w:val="20"/>
                  <w:szCs w:val="20"/>
                </w:rPr>
                <w:t>t</w:t>
              </w:r>
              <w:r w:rsidRPr="009F5B01">
                <w:rPr>
                  <w:rFonts w:eastAsia="Times New Roman" w:cstheme="minorHAnsi"/>
                  <w:sz w:val="20"/>
                  <w:szCs w:val="20"/>
                </w:rPr>
                <w:t xml:space="preserve">o </w:t>
              </w:r>
            </w:hyperlink>
            <w:hyperlink r:id="rId35" w:history="1">
              <w:hyperlink r:id="rId36" w:tgtFrame="_blank" w:history="1">
                <w:r w:rsidRPr="009F5B01">
                  <w:rPr>
                    <w:rStyle w:val="Hyperlink"/>
                    <w:rFonts w:eastAsia="Times New Roman" w:cstheme="minorHAnsi"/>
                    <w:sz w:val="20"/>
                    <w:szCs w:val="20"/>
                  </w:rPr>
                  <w:t>KSDEs Authenticated Portal</w:t>
                </w:r>
              </w:hyperlink>
            </w:hyperlink>
            <w:r>
              <w:rPr>
                <w:rFonts w:eastAsia="Times New Roman" w:cstheme="minorHAnsi"/>
                <w:sz w:val="20"/>
                <w:szCs w:val="20"/>
              </w:rPr>
              <w:t xml:space="preserve"> for all relevant applications.</w:t>
            </w:r>
          </w:p>
        </w:tc>
        <w:tc>
          <w:tcPr>
            <w:tcW w:w="8010" w:type="dxa"/>
            <w:tcBorders>
              <w:top w:val="single" w:sz="6" w:space="0" w:color="CCCCCC"/>
              <w:left w:val="single" w:sz="6" w:space="0" w:color="CCCCCC"/>
              <w:bottom w:val="single" w:sz="6" w:space="0" w:color="000000"/>
              <w:right w:val="single" w:sz="4" w:space="0" w:color="auto"/>
            </w:tcBorders>
            <w:tcMar>
              <w:top w:w="30" w:type="dxa"/>
              <w:left w:w="45" w:type="dxa"/>
              <w:bottom w:w="30" w:type="dxa"/>
              <w:right w:w="45" w:type="dxa"/>
            </w:tcMar>
            <w:vAlign w:val="center"/>
            <w:hideMark/>
          </w:tcPr>
          <w:p w14:paraId="4749ECD5" w14:textId="7286852C" w:rsidR="00897A28" w:rsidRPr="009F5B01" w:rsidRDefault="00897A28" w:rsidP="00897A28">
            <w:pPr>
              <w:spacing w:after="0" w:line="240" w:lineRule="auto"/>
              <w:rPr>
                <w:rFonts w:eastAsia="Times New Roman" w:cstheme="minorHAnsi"/>
                <w:sz w:val="20"/>
                <w:szCs w:val="20"/>
              </w:rPr>
            </w:pPr>
            <w:r w:rsidRPr="009F5B01">
              <w:rPr>
                <w:rFonts w:eastAsia="Times New Roman" w:cstheme="minorHAnsi"/>
                <w:sz w:val="20"/>
                <w:szCs w:val="20"/>
              </w:rPr>
              <w:t xml:space="preserve">Each director should ensure appropriate access </w:t>
            </w:r>
            <w:r>
              <w:rPr>
                <w:rFonts w:eastAsia="Times New Roman" w:cstheme="minorHAnsi"/>
                <w:sz w:val="20"/>
                <w:szCs w:val="20"/>
              </w:rPr>
              <w:t xml:space="preserve">to the </w:t>
            </w:r>
            <w:hyperlink r:id="rId37" w:anchor="KIAS-app" w:history="1">
              <w:r w:rsidRPr="00146F9A">
                <w:rPr>
                  <w:rStyle w:val="Hyperlink"/>
                  <w:rFonts w:eastAsia="Times New Roman" w:cstheme="minorHAnsi"/>
                  <w:b/>
                  <w:bCs/>
                  <w:sz w:val="20"/>
                  <w:szCs w:val="20"/>
                </w:rPr>
                <w:t>KSDE Authenticated Applications</w:t>
              </w:r>
            </w:hyperlink>
            <w:r>
              <w:rPr>
                <w:rFonts w:eastAsia="Times New Roman" w:cstheme="minorHAnsi"/>
                <w:sz w:val="20"/>
                <w:szCs w:val="20"/>
              </w:rPr>
              <w:t xml:space="preserve"> for </w:t>
            </w:r>
            <w:r w:rsidRPr="009F5B01">
              <w:rPr>
                <w:rFonts w:eastAsia="Times New Roman" w:cstheme="minorHAnsi"/>
                <w:sz w:val="20"/>
                <w:szCs w:val="20"/>
              </w:rPr>
              <w:t>all applicable special education fiscal and KIAS applications is in place or requested for the director and all</w:t>
            </w:r>
            <w:r>
              <w:rPr>
                <w:rFonts w:eastAsia="Times New Roman" w:cstheme="minorHAnsi"/>
                <w:sz w:val="20"/>
                <w:szCs w:val="20"/>
              </w:rPr>
              <w:t xml:space="preserve"> necessary</w:t>
            </w:r>
            <w:r w:rsidRPr="009F5B01">
              <w:rPr>
                <w:rFonts w:eastAsia="Times New Roman" w:cstheme="minorHAnsi"/>
                <w:sz w:val="20"/>
                <w:szCs w:val="20"/>
              </w:rPr>
              <w:t xml:space="preserve"> support/leadership staff. This </w:t>
            </w:r>
            <w:r w:rsidRPr="00F63E70">
              <w:rPr>
                <w:rFonts w:eastAsia="Times New Roman" w:cstheme="minorHAnsi"/>
                <w:sz w:val="20"/>
                <w:szCs w:val="20"/>
              </w:rPr>
              <w:t>includes</w:t>
            </w:r>
            <w:r w:rsidRPr="009F5B01">
              <w:rPr>
                <w:rFonts w:eastAsia="Times New Roman" w:cstheme="minorHAnsi"/>
                <w:sz w:val="20"/>
                <w:szCs w:val="20"/>
              </w:rPr>
              <w:t xml:space="preserve"> Categorical Aid Personnel System (CAPS); Directory Updates (calendar, building, and contact information must be updated each year); Special education MIS Collection System; Kansas Integrated Accountability System (KIAS); Kansas Grants Management (KGMS); and several other applications as applicable for your LEA type and your role.</w:t>
            </w:r>
          </w:p>
        </w:tc>
        <w:tc>
          <w:tcPr>
            <w:tcW w:w="465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7A0F8496" w14:textId="77777777" w:rsidR="00897A28" w:rsidRPr="009F5B01" w:rsidRDefault="00897A28" w:rsidP="00897A28">
            <w:pPr>
              <w:spacing w:after="0" w:line="240" w:lineRule="auto"/>
              <w:rPr>
                <w:rFonts w:eastAsia="Times New Roman" w:cstheme="minorHAnsi"/>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0BEB1FFE" w14:textId="3D65A43D" w:rsidR="00897A28" w:rsidRPr="009F5B01" w:rsidRDefault="00897A28" w:rsidP="00897A28">
            <w:pPr>
              <w:spacing w:after="0" w:line="240" w:lineRule="auto"/>
              <w:jc w:val="center"/>
              <w:rPr>
                <w:rFonts w:eastAsia="Times New Roman" w:cstheme="minorHAnsi"/>
                <w:sz w:val="20"/>
                <w:szCs w:val="20"/>
              </w:rPr>
            </w:pPr>
            <w:r>
              <w:rPr>
                <w:rFonts w:eastAsia="Times New Roman" w:cstheme="minorHAnsi"/>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14:paraId="59FE06CC" w14:textId="77777777" w:rsidR="00897A28" w:rsidRPr="009F5B01" w:rsidRDefault="00897A28" w:rsidP="00897A28">
            <w:pPr>
              <w:spacing w:after="0" w:line="240" w:lineRule="auto"/>
              <w:jc w:val="center"/>
              <w:rPr>
                <w:rFonts w:eastAsia="Times New Roman" w:cstheme="minorHAnsi"/>
                <w:sz w:val="20"/>
                <w:szCs w:val="20"/>
              </w:rPr>
            </w:pPr>
          </w:p>
        </w:tc>
        <w:tc>
          <w:tcPr>
            <w:tcW w:w="833" w:type="dxa"/>
            <w:tcBorders>
              <w:top w:val="single" w:sz="4" w:space="0" w:color="auto"/>
              <w:left w:val="single" w:sz="4" w:space="0" w:color="auto"/>
              <w:bottom w:val="single" w:sz="4" w:space="0" w:color="auto"/>
              <w:right w:val="single" w:sz="4" w:space="0" w:color="auto"/>
            </w:tcBorders>
            <w:vAlign w:val="center"/>
          </w:tcPr>
          <w:p w14:paraId="54E75AD5" w14:textId="77777777" w:rsidR="00897A28" w:rsidRPr="009F5B01" w:rsidRDefault="00897A28" w:rsidP="00897A28">
            <w:pPr>
              <w:spacing w:after="0" w:line="240" w:lineRule="auto"/>
              <w:jc w:val="center"/>
              <w:rPr>
                <w:rFonts w:eastAsia="Times New Roman" w:cstheme="minorHAnsi"/>
                <w:sz w:val="20"/>
                <w:szCs w:val="20"/>
              </w:rPr>
            </w:pPr>
          </w:p>
        </w:tc>
      </w:tr>
      <w:tr w:rsidR="00897A28" w:rsidRPr="00F63E70" w14:paraId="78F584D2" w14:textId="5237F563" w:rsidTr="009E55DC">
        <w:trPr>
          <w:trHeight w:val="315"/>
        </w:trPr>
        <w:tc>
          <w:tcPr>
            <w:tcW w:w="5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F869AEA" w14:textId="3F52B2B7" w:rsidR="00897A28" w:rsidRPr="009F5B01" w:rsidRDefault="00897A28" w:rsidP="00897A28">
            <w:pPr>
              <w:spacing w:after="0" w:line="240" w:lineRule="auto"/>
              <w:jc w:val="center"/>
              <w:rPr>
                <w:rFonts w:eastAsia="Times New Roman" w:cstheme="minorHAnsi"/>
                <w:sz w:val="20"/>
                <w:szCs w:val="20"/>
              </w:rPr>
            </w:pPr>
            <w:r w:rsidRPr="00F63E70">
              <w:rPr>
                <w:rFonts w:eastAsia="Times New Roman" w:cstheme="minorHAnsi"/>
                <w:noProof/>
                <w:sz w:val="20"/>
                <w:szCs w:val="20"/>
              </w:rPr>
              <mc:AlternateContent>
                <mc:Choice Requires="wps">
                  <w:drawing>
                    <wp:inline distT="0" distB="0" distL="0" distR="0" wp14:anchorId="629EF663" wp14:editId="50610619">
                      <wp:extent cx="209550" cy="177800"/>
                      <wp:effectExtent l="0" t="0" r="19050" b="12700"/>
                      <wp:docPr id="16" name="Text Box 16" descr="check box "/>
                      <wp:cNvGraphicFramePr/>
                      <a:graphic xmlns:a="http://schemas.openxmlformats.org/drawingml/2006/main">
                        <a:graphicData uri="http://schemas.microsoft.com/office/word/2010/wordprocessingShape">
                          <wps:wsp>
                            <wps:cNvSpPr txBox="1"/>
                            <wps:spPr>
                              <a:xfrm>
                                <a:off x="0" y="0"/>
                                <a:ext cx="209550" cy="177800"/>
                              </a:xfrm>
                              <a:prstGeom prst="rect">
                                <a:avLst/>
                              </a:prstGeom>
                              <a:solidFill>
                                <a:sysClr val="window" lastClr="FFFFFF"/>
                              </a:solidFill>
                              <a:ln w="6350">
                                <a:solidFill>
                                  <a:prstClr val="black"/>
                                </a:solidFill>
                              </a:ln>
                            </wps:spPr>
                            <wps:txbx>
                              <w:txbxContent>
                                <w:p w14:paraId="78F48EAF" w14:textId="77777777" w:rsidR="00897A28" w:rsidRDefault="00897A28" w:rsidP="00A978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29EF663" id="Text Box 16" o:spid="_x0000_s1054" type="#_x0000_t202" alt="check box " style="width:16.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" fillcolor="window" strokeweight=".5pt">
                      <v:textbox>
                        <w:txbxContent>
                          <w:p w14:paraId="78F48EAF" w14:textId="77777777" w:rsidR="00897A28" w:rsidRDefault="00897A28" w:rsidP="00A978E9"/>
                        </w:txbxContent>
                      </v:textbox>
                      <w10:anchorlock/>
                    </v:shape>
                  </w:pict>
                </mc:Fallback>
              </mc:AlternateContent>
            </w:r>
          </w:p>
        </w:tc>
        <w:tc>
          <w:tcPr>
            <w:tcW w:w="31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9F1D459" w14:textId="68E88C1B" w:rsidR="00897A28" w:rsidRPr="002128A2" w:rsidRDefault="00897A28" w:rsidP="00897A28">
            <w:pPr>
              <w:spacing w:after="0" w:line="240" w:lineRule="auto"/>
              <w:rPr>
                <w:rFonts w:eastAsia="Times New Roman" w:cstheme="minorHAnsi"/>
                <w:sz w:val="20"/>
                <w:szCs w:val="20"/>
              </w:rPr>
            </w:pPr>
            <w:r w:rsidRPr="002128A2">
              <w:rPr>
                <w:rFonts w:eastAsia="Times New Roman" w:cstheme="minorHAnsi"/>
                <w:sz w:val="20"/>
                <w:szCs w:val="20"/>
              </w:rPr>
              <w:t xml:space="preserve">Download and Review </w:t>
            </w:r>
            <w:hyperlink r:id="rId38" w:history="1">
              <w:r w:rsidRPr="00694CAF">
                <w:rPr>
                  <w:rStyle w:val="Hyperlink"/>
                  <w:rFonts w:eastAsia="Times New Roman" w:cstheme="minorHAnsi"/>
                  <w:sz w:val="20"/>
                  <w:szCs w:val="20"/>
                </w:rPr>
                <w:t>KIAS Calendar</w:t>
              </w:r>
            </w:hyperlink>
            <w:r w:rsidRPr="002128A2">
              <w:rPr>
                <w:rFonts w:eastAsia="Times New Roman" w:cstheme="minorHAnsi"/>
                <w:sz w:val="20"/>
                <w:szCs w:val="20"/>
              </w:rPr>
              <w:t xml:space="preserve"> </w:t>
            </w:r>
          </w:p>
        </w:tc>
        <w:tc>
          <w:tcPr>
            <w:tcW w:w="8010" w:type="dxa"/>
            <w:tcBorders>
              <w:top w:val="single" w:sz="6" w:space="0" w:color="CCCCCC"/>
              <w:left w:val="single" w:sz="6" w:space="0" w:color="CCCCCC"/>
              <w:bottom w:val="single" w:sz="6" w:space="0" w:color="000000"/>
              <w:right w:val="single" w:sz="4" w:space="0" w:color="auto"/>
            </w:tcBorders>
            <w:tcMar>
              <w:top w:w="30" w:type="dxa"/>
              <w:left w:w="45" w:type="dxa"/>
              <w:bottom w:w="30" w:type="dxa"/>
              <w:right w:w="45" w:type="dxa"/>
            </w:tcMar>
            <w:vAlign w:val="center"/>
          </w:tcPr>
          <w:p w14:paraId="1D6C012F" w14:textId="0E94B5ED" w:rsidR="00897A28" w:rsidRPr="002128A2" w:rsidRDefault="00897A28" w:rsidP="00897A28">
            <w:pPr>
              <w:spacing w:after="0" w:line="240" w:lineRule="auto"/>
              <w:rPr>
                <w:rFonts w:eastAsia="Times New Roman" w:cstheme="minorHAnsi"/>
                <w:sz w:val="20"/>
                <w:szCs w:val="20"/>
              </w:rPr>
            </w:pPr>
            <w:r w:rsidRPr="002128A2">
              <w:rPr>
                <w:rFonts w:eastAsia="Times New Roman" w:cstheme="minorHAnsi"/>
                <w:sz w:val="20"/>
                <w:szCs w:val="20"/>
              </w:rPr>
              <w:t xml:space="preserve">KSDE provides a </w:t>
            </w:r>
            <w:r w:rsidRPr="00F03FF2">
              <w:rPr>
                <w:rFonts w:eastAsia="Times New Roman" w:cstheme="minorHAnsi"/>
                <w:b/>
                <w:bCs/>
                <w:sz w:val="20"/>
                <w:szCs w:val="20"/>
              </w:rPr>
              <w:t>Kansas Integrated Accountability System (KIAS) Calendar</w:t>
            </w:r>
            <w:r w:rsidRPr="002128A2">
              <w:rPr>
                <w:rFonts w:eastAsia="Times New Roman" w:cstheme="minorHAnsi"/>
                <w:sz w:val="20"/>
                <w:szCs w:val="20"/>
              </w:rPr>
              <w:t xml:space="preserve"> of critical fiscal and monitoring data collection</w:t>
            </w:r>
            <w:r>
              <w:rPr>
                <w:rFonts w:eastAsia="Times New Roman" w:cstheme="minorHAnsi"/>
                <w:sz w:val="20"/>
                <w:szCs w:val="20"/>
              </w:rPr>
              <w:t xml:space="preserve"> windows</w:t>
            </w:r>
            <w:r w:rsidRPr="002128A2">
              <w:rPr>
                <w:rFonts w:eastAsia="Times New Roman" w:cstheme="minorHAnsi"/>
                <w:sz w:val="20"/>
                <w:szCs w:val="20"/>
              </w:rPr>
              <w:t xml:space="preserve"> and report submission dates.  The calendar and all KIAS information summaries, FAQs, and other resources are available </w:t>
            </w:r>
            <w:hyperlink r:id="rId39" w:history="1">
              <w:hyperlink r:id="rId40" w:history="1">
                <w:r w:rsidRPr="00F24E3E">
                  <w:rPr>
                    <w:rStyle w:val="Hyperlink"/>
                    <w:rFonts w:eastAsia="Times New Roman" w:cstheme="minorHAnsi"/>
                    <w:sz w:val="20"/>
                    <w:szCs w:val="20"/>
                  </w:rPr>
                  <w:t>here</w:t>
                </w:r>
              </w:hyperlink>
            </w:hyperlink>
            <w:r w:rsidRPr="002128A2">
              <w:rPr>
                <w:rFonts w:eastAsia="Times New Roman" w:cstheme="minorHAnsi"/>
                <w:sz w:val="20"/>
                <w:szCs w:val="20"/>
              </w:rPr>
              <w:t xml:space="preserve">.  </w:t>
            </w:r>
          </w:p>
        </w:tc>
        <w:tc>
          <w:tcPr>
            <w:tcW w:w="465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537635A9" w14:textId="77777777" w:rsidR="00897A28" w:rsidRPr="009F5B01" w:rsidRDefault="00897A28" w:rsidP="00897A28">
            <w:pPr>
              <w:spacing w:after="0" w:line="240" w:lineRule="auto"/>
              <w:rPr>
                <w:rFonts w:eastAsia="Times New Roman" w:cstheme="minorHAnsi"/>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39B9E7E0" w14:textId="77777777" w:rsidR="00897A28" w:rsidRPr="009F5B01" w:rsidRDefault="00897A28" w:rsidP="00897A28">
            <w:pPr>
              <w:spacing w:after="0" w:line="240" w:lineRule="auto"/>
              <w:jc w:val="center"/>
              <w:rPr>
                <w:rFonts w:eastAsia="Times New Roman" w:cstheme="minorHAnsi"/>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741736BA" w14:textId="77777777" w:rsidR="00897A28" w:rsidRPr="009F5B01" w:rsidRDefault="00897A28" w:rsidP="00897A28">
            <w:pPr>
              <w:spacing w:after="0" w:line="240" w:lineRule="auto"/>
              <w:jc w:val="center"/>
              <w:rPr>
                <w:rFonts w:eastAsia="Times New Roman" w:cstheme="minorHAnsi"/>
                <w:sz w:val="20"/>
                <w:szCs w:val="20"/>
              </w:rPr>
            </w:pPr>
          </w:p>
        </w:tc>
        <w:tc>
          <w:tcPr>
            <w:tcW w:w="833" w:type="dxa"/>
            <w:tcBorders>
              <w:top w:val="single" w:sz="4" w:space="0" w:color="auto"/>
              <w:left w:val="single" w:sz="4" w:space="0" w:color="auto"/>
              <w:bottom w:val="single" w:sz="4" w:space="0" w:color="auto"/>
              <w:right w:val="single" w:sz="4" w:space="0" w:color="auto"/>
            </w:tcBorders>
            <w:vAlign w:val="center"/>
          </w:tcPr>
          <w:p w14:paraId="47CDB1B4" w14:textId="77777777" w:rsidR="00897A28" w:rsidRPr="009F5B01" w:rsidRDefault="00897A28" w:rsidP="00897A28">
            <w:pPr>
              <w:spacing w:after="0" w:line="240" w:lineRule="auto"/>
              <w:jc w:val="center"/>
              <w:rPr>
                <w:rFonts w:eastAsia="Times New Roman" w:cstheme="minorHAnsi"/>
                <w:sz w:val="20"/>
                <w:szCs w:val="20"/>
              </w:rPr>
            </w:pPr>
          </w:p>
        </w:tc>
      </w:tr>
      <w:tr w:rsidR="00897A28" w:rsidRPr="00F63E70" w14:paraId="67B290BC" w14:textId="77777777" w:rsidTr="009E55DC">
        <w:trPr>
          <w:trHeight w:val="315"/>
        </w:trPr>
        <w:tc>
          <w:tcPr>
            <w:tcW w:w="5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2EEBFFF1" w14:textId="31C3E818" w:rsidR="00897A28" w:rsidRPr="00F63E70" w:rsidRDefault="00897A28" w:rsidP="00897A28">
            <w:pPr>
              <w:spacing w:after="0" w:line="240" w:lineRule="auto"/>
              <w:jc w:val="center"/>
              <w:rPr>
                <w:rFonts w:eastAsia="Times New Roman" w:cstheme="minorHAnsi"/>
                <w:noProof/>
                <w:sz w:val="20"/>
                <w:szCs w:val="20"/>
              </w:rPr>
            </w:pPr>
            <w:r w:rsidRPr="00F63E70">
              <w:rPr>
                <w:rFonts w:eastAsia="Times New Roman" w:cstheme="minorHAnsi"/>
                <w:noProof/>
                <w:sz w:val="20"/>
                <w:szCs w:val="20"/>
              </w:rPr>
              <mc:AlternateContent>
                <mc:Choice Requires="wps">
                  <w:drawing>
                    <wp:inline distT="0" distB="0" distL="0" distR="0" wp14:anchorId="43ABBB88" wp14:editId="1F1B1522">
                      <wp:extent cx="209550" cy="177800"/>
                      <wp:effectExtent l="0" t="0" r="19050" b="12700"/>
                      <wp:docPr id="9" name="Text Box 9" descr="check box "/>
                      <wp:cNvGraphicFramePr/>
                      <a:graphic xmlns:a="http://schemas.openxmlformats.org/drawingml/2006/main">
                        <a:graphicData uri="http://schemas.microsoft.com/office/word/2010/wordprocessingShape">
                          <wps:wsp>
                            <wps:cNvSpPr txBox="1"/>
                            <wps:spPr>
                              <a:xfrm>
                                <a:off x="0" y="0"/>
                                <a:ext cx="209550" cy="177800"/>
                              </a:xfrm>
                              <a:prstGeom prst="rect">
                                <a:avLst/>
                              </a:prstGeom>
                              <a:solidFill>
                                <a:sysClr val="window" lastClr="FFFFFF"/>
                              </a:solidFill>
                              <a:ln w="6350">
                                <a:solidFill>
                                  <a:prstClr val="black"/>
                                </a:solidFill>
                              </a:ln>
                            </wps:spPr>
                            <wps:txbx>
                              <w:txbxContent>
                                <w:p w14:paraId="693E930F" w14:textId="77777777" w:rsidR="00897A28" w:rsidRDefault="00897A28" w:rsidP="002128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3ABBB88" id="Text Box 9" o:spid="_x0000_s1055" type="#_x0000_t202" alt="check box " style="width:16.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" fillcolor="window" strokeweight=".5pt">
                      <v:textbox>
                        <w:txbxContent>
                          <w:p w14:paraId="693E930F" w14:textId="77777777" w:rsidR="00897A28" w:rsidRDefault="00897A28" w:rsidP="002128A2"/>
                        </w:txbxContent>
                      </v:textbox>
                      <w10:anchorlock/>
                    </v:shape>
                  </w:pict>
                </mc:Fallback>
              </mc:AlternateContent>
            </w:r>
          </w:p>
        </w:tc>
        <w:tc>
          <w:tcPr>
            <w:tcW w:w="315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tcPr>
          <w:p w14:paraId="2EC694EC" w14:textId="5EECED58" w:rsidR="00897A28" w:rsidRPr="002128A2" w:rsidRDefault="00897A28" w:rsidP="00897A28">
            <w:pPr>
              <w:spacing w:after="0" w:line="240" w:lineRule="auto"/>
              <w:rPr>
                <w:rFonts w:eastAsia="Times New Roman" w:cstheme="minorHAnsi"/>
                <w:sz w:val="20"/>
                <w:szCs w:val="20"/>
              </w:rPr>
            </w:pPr>
            <w:r>
              <w:rPr>
                <w:rFonts w:cstheme="minorHAnsi"/>
                <w:color w:val="000000"/>
                <w:sz w:val="20"/>
                <w:szCs w:val="20"/>
              </w:rPr>
              <w:t xml:space="preserve">Identify districts and student files for </w:t>
            </w:r>
            <w:r w:rsidRPr="00075960">
              <w:rPr>
                <w:rFonts w:cstheme="minorHAnsi"/>
                <w:b/>
                <w:bCs/>
                <w:color w:val="000000"/>
                <w:sz w:val="20"/>
                <w:szCs w:val="20"/>
              </w:rPr>
              <w:t>IDEA/Gifted File Review</w:t>
            </w:r>
          </w:p>
        </w:tc>
        <w:tc>
          <w:tcPr>
            <w:tcW w:w="801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tcPr>
          <w:p w14:paraId="134BE972" w14:textId="1CCC7276" w:rsidR="00897A28" w:rsidRPr="002128A2" w:rsidRDefault="00897A28" w:rsidP="00897A28">
            <w:pPr>
              <w:spacing w:after="0" w:line="240" w:lineRule="auto"/>
              <w:rPr>
                <w:rFonts w:eastAsia="Times New Roman" w:cstheme="minorHAnsi"/>
                <w:sz w:val="20"/>
                <w:szCs w:val="20"/>
              </w:rPr>
            </w:pPr>
            <w:r>
              <w:rPr>
                <w:rFonts w:cstheme="minorHAnsi"/>
                <w:color w:val="000000"/>
                <w:sz w:val="20"/>
                <w:szCs w:val="20"/>
              </w:rPr>
              <w:t xml:space="preserve">IDEA/Gifted File review is a cyclical monitoring component of the KSDE KIAS. Check the cohort list of districts for on the </w:t>
            </w:r>
            <w:hyperlink r:id="rId41" w:history="1">
              <w:r w:rsidRPr="009F5B01">
                <w:rPr>
                  <w:rStyle w:val="Hyperlink"/>
                  <w:rFonts w:eastAsia="Times New Roman" w:cstheme="minorHAnsi"/>
                  <w:sz w:val="20"/>
                  <w:szCs w:val="20"/>
                </w:rPr>
                <w:t>KSDE KIAS</w:t>
              </w:r>
            </w:hyperlink>
            <w:r>
              <w:rPr>
                <w:rStyle w:val="Hyperlink"/>
                <w:rFonts w:eastAsia="Times New Roman" w:cstheme="minorHAnsi"/>
                <w:sz w:val="20"/>
                <w:szCs w:val="20"/>
              </w:rPr>
              <w:t xml:space="preserve"> </w:t>
            </w:r>
            <w:r>
              <w:rPr>
                <w:rFonts w:cstheme="minorHAnsi"/>
                <w:color w:val="000000"/>
                <w:sz w:val="20"/>
                <w:szCs w:val="20"/>
              </w:rPr>
              <w:t xml:space="preserve">web page to identify which district(s) are in review for the applicable school year.  </w:t>
            </w:r>
          </w:p>
        </w:tc>
        <w:tc>
          <w:tcPr>
            <w:tcW w:w="465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14:paraId="6247675F" w14:textId="77777777" w:rsidR="00897A28" w:rsidRPr="009F5B01" w:rsidRDefault="00897A28" w:rsidP="00897A28">
            <w:pPr>
              <w:spacing w:after="0" w:line="240" w:lineRule="auto"/>
              <w:rPr>
                <w:rFonts w:eastAsia="Times New Roman" w:cstheme="minorHAnsi"/>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685580C0" w14:textId="3EEDDB25" w:rsidR="00897A28" w:rsidRPr="009F5B01" w:rsidRDefault="00897A28" w:rsidP="00897A28">
            <w:pPr>
              <w:spacing w:after="0" w:line="240" w:lineRule="auto"/>
              <w:jc w:val="center"/>
              <w:rPr>
                <w:rFonts w:eastAsia="Times New Roman" w:cstheme="minorHAnsi"/>
                <w:sz w:val="20"/>
                <w:szCs w:val="20"/>
              </w:rPr>
            </w:pPr>
            <w:r>
              <w:rPr>
                <w:rFonts w:eastAsia="Times New Roman" w:cstheme="minorHAnsi"/>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14:paraId="33392C67" w14:textId="2CE1C232" w:rsidR="00897A28" w:rsidRPr="009F5B01" w:rsidRDefault="00897A28" w:rsidP="00897A28">
            <w:pPr>
              <w:spacing w:after="0" w:line="240" w:lineRule="auto"/>
              <w:jc w:val="center"/>
              <w:rPr>
                <w:rFonts w:eastAsia="Times New Roman" w:cstheme="minorHAnsi"/>
                <w:sz w:val="20"/>
                <w:szCs w:val="20"/>
              </w:rPr>
            </w:pPr>
          </w:p>
        </w:tc>
        <w:tc>
          <w:tcPr>
            <w:tcW w:w="833" w:type="dxa"/>
            <w:tcBorders>
              <w:top w:val="single" w:sz="4" w:space="0" w:color="auto"/>
              <w:left w:val="single" w:sz="4" w:space="0" w:color="auto"/>
              <w:bottom w:val="single" w:sz="4" w:space="0" w:color="auto"/>
              <w:right w:val="single" w:sz="4" w:space="0" w:color="auto"/>
            </w:tcBorders>
            <w:vAlign w:val="center"/>
          </w:tcPr>
          <w:p w14:paraId="33693F6A" w14:textId="71CEFD8B" w:rsidR="00897A28" w:rsidRPr="00CF568E" w:rsidRDefault="00897A28" w:rsidP="00897A28">
            <w:pPr>
              <w:spacing w:after="0" w:line="240" w:lineRule="auto"/>
              <w:jc w:val="center"/>
              <w:rPr>
                <w:rFonts w:eastAsia="Times New Roman" w:cstheme="minorHAnsi"/>
                <w:b/>
                <w:bCs/>
                <w:sz w:val="20"/>
                <w:szCs w:val="20"/>
              </w:rPr>
            </w:pPr>
          </w:p>
        </w:tc>
      </w:tr>
      <w:tr w:rsidR="00897A28" w:rsidRPr="00F63E70" w14:paraId="7A47FED5" w14:textId="77777777" w:rsidTr="009E55DC">
        <w:trPr>
          <w:trHeight w:val="315"/>
        </w:trPr>
        <w:tc>
          <w:tcPr>
            <w:tcW w:w="5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971A117" w14:textId="68381F66" w:rsidR="00897A28" w:rsidRPr="00F63E70" w:rsidRDefault="00897A28" w:rsidP="00897A28">
            <w:pPr>
              <w:spacing w:after="0" w:line="240" w:lineRule="auto"/>
              <w:jc w:val="center"/>
              <w:rPr>
                <w:rFonts w:eastAsia="Times New Roman" w:cstheme="minorHAnsi"/>
                <w:noProof/>
                <w:sz w:val="20"/>
                <w:szCs w:val="20"/>
              </w:rPr>
            </w:pPr>
            <w:r w:rsidRPr="00F63E70">
              <w:rPr>
                <w:rFonts w:eastAsia="Times New Roman" w:cstheme="minorHAnsi"/>
                <w:noProof/>
                <w:sz w:val="20"/>
                <w:szCs w:val="20"/>
              </w:rPr>
              <mc:AlternateContent>
                <mc:Choice Requires="wps">
                  <w:drawing>
                    <wp:inline distT="0" distB="0" distL="0" distR="0" wp14:anchorId="4C198091" wp14:editId="2B308B30">
                      <wp:extent cx="209550" cy="177800"/>
                      <wp:effectExtent l="0" t="0" r="19050" b="12700"/>
                      <wp:docPr id="19" name="Text Box 19" descr="check box "/>
                      <wp:cNvGraphicFramePr/>
                      <a:graphic xmlns:a="http://schemas.openxmlformats.org/drawingml/2006/main">
                        <a:graphicData uri="http://schemas.microsoft.com/office/word/2010/wordprocessingShape">
                          <wps:wsp>
                            <wps:cNvSpPr txBox="1"/>
                            <wps:spPr>
                              <a:xfrm>
                                <a:off x="0" y="0"/>
                                <a:ext cx="209550" cy="177800"/>
                              </a:xfrm>
                              <a:prstGeom prst="rect">
                                <a:avLst/>
                              </a:prstGeom>
                              <a:solidFill>
                                <a:sysClr val="window" lastClr="FFFFFF"/>
                              </a:solidFill>
                              <a:ln w="6350">
                                <a:solidFill>
                                  <a:prstClr val="black"/>
                                </a:solidFill>
                              </a:ln>
                            </wps:spPr>
                            <wps:txbx>
                              <w:txbxContent>
                                <w:p w14:paraId="36772859" w14:textId="77777777" w:rsidR="00897A28" w:rsidRDefault="00897A28" w:rsidP="002128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C198091" id="Text Box 19" o:spid="_x0000_s1056" type="#_x0000_t202" alt="check box " style="width:16.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" fillcolor="window" strokeweight=".5pt">
                      <v:textbox>
                        <w:txbxContent>
                          <w:p w14:paraId="36772859" w14:textId="77777777" w:rsidR="00897A28" w:rsidRDefault="00897A28" w:rsidP="002128A2"/>
                        </w:txbxContent>
                      </v:textbox>
                      <w10:anchorlock/>
                    </v:shape>
                  </w:pict>
                </mc:Fallback>
              </mc:AlternateContent>
            </w:r>
          </w:p>
        </w:tc>
        <w:tc>
          <w:tcPr>
            <w:tcW w:w="315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tcPr>
          <w:p w14:paraId="273DC1C7" w14:textId="0EC59C15" w:rsidR="00897A28" w:rsidRPr="002128A2" w:rsidRDefault="00897A28" w:rsidP="00897A28">
            <w:pPr>
              <w:spacing w:after="0" w:line="240" w:lineRule="auto"/>
              <w:rPr>
                <w:rFonts w:eastAsia="Times New Roman" w:cstheme="minorHAnsi"/>
                <w:sz w:val="20"/>
                <w:szCs w:val="20"/>
              </w:rPr>
            </w:pPr>
            <w:r>
              <w:rPr>
                <w:rFonts w:cstheme="minorHAnsi"/>
                <w:color w:val="000000"/>
                <w:sz w:val="20"/>
                <w:szCs w:val="20"/>
              </w:rPr>
              <w:t xml:space="preserve">Begin collection and verification of </w:t>
            </w:r>
            <w:r w:rsidRPr="002128A2">
              <w:rPr>
                <w:rFonts w:cstheme="minorHAnsi"/>
                <w:color w:val="000000"/>
                <w:sz w:val="20"/>
                <w:szCs w:val="20"/>
              </w:rPr>
              <w:t>IDEA/Gifted File Review</w:t>
            </w:r>
            <w:r>
              <w:rPr>
                <w:rFonts w:cstheme="minorHAnsi"/>
                <w:color w:val="000000"/>
                <w:sz w:val="20"/>
                <w:szCs w:val="20"/>
              </w:rPr>
              <w:t xml:space="preserve"> data.</w:t>
            </w:r>
          </w:p>
        </w:tc>
        <w:tc>
          <w:tcPr>
            <w:tcW w:w="801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tcPr>
          <w:p w14:paraId="073FC1A5" w14:textId="6A4FCB71" w:rsidR="00897A28" w:rsidRPr="002128A2" w:rsidRDefault="00897A28" w:rsidP="00897A28">
            <w:pPr>
              <w:spacing w:after="0" w:line="240" w:lineRule="auto"/>
              <w:rPr>
                <w:rFonts w:eastAsia="Times New Roman" w:cstheme="minorHAnsi"/>
                <w:sz w:val="20"/>
                <w:szCs w:val="20"/>
              </w:rPr>
            </w:pPr>
            <w:r w:rsidRPr="002128A2">
              <w:rPr>
                <w:rFonts w:cstheme="minorHAnsi"/>
                <w:color w:val="000000"/>
                <w:sz w:val="20"/>
                <w:szCs w:val="20"/>
              </w:rPr>
              <w:t xml:space="preserve">Data Collection Window Opens </w:t>
            </w:r>
            <w:r>
              <w:rPr>
                <w:rFonts w:cstheme="minorHAnsi"/>
                <w:color w:val="000000"/>
                <w:sz w:val="20"/>
                <w:szCs w:val="20"/>
              </w:rPr>
              <w:t>for the applicable cohort.  S</w:t>
            </w:r>
            <w:r w:rsidRPr="002128A2">
              <w:rPr>
                <w:rFonts w:cstheme="minorHAnsi"/>
                <w:color w:val="000000"/>
                <w:sz w:val="20"/>
                <w:szCs w:val="20"/>
              </w:rPr>
              <w:t xml:space="preserve">tudent files </w:t>
            </w:r>
            <w:r>
              <w:rPr>
                <w:rFonts w:cstheme="minorHAnsi"/>
                <w:color w:val="000000"/>
                <w:sz w:val="20"/>
                <w:szCs w:val="20"/>
              </w:rPr>
              <w:t>to be reviewed are s</w:t>
            </w:r>
            <w:r w:rsidRPr="002128A2">
              <w:rPr>
                <w:rFonts w:cstheme="minorHAnsi"/>
                <w:color w:val="000000"/>
                <w:sz w:val="20"/>
                <w:szCs w:val="20"/>
              </w:rPr>
              <w:t xml:space="preserve">elected for review </w:t>
            </w:r>
            <w:r>
              <w:rPr>
                <w:rFonts w:cstheme="minorHAnsi"/>
                <w:color w:val="000000"/>
                <w:sz w:val="20"/>
                <w:szCs w:val="20"/>
              </w:rPr>
              <w:t xml:space="preserve">by KSDE. Check for communication from KSDE regarding Cohort 2 student ID </w:t>
            </w:r>
            <w:r>
              <w:rPr>
                <w:rFonts w:cstheme="minorHAnsi"/>
                <w:color w:val="000000"/>
                <w:sz w:val="20"/>
                <w:szCs w:val="20"/>
              </w:rPr>
              <w:lastRenderedPageBreak/>
              <w:t>numbers for IDEA/Gifted File Review for your district(s) on review.  Collection closes September 15.</w:t>
            </w:r>
          </w:p>
        </w:tc>
        <w:tc>
          <w:tcPr>
            <w:tcW w:w="465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14:paraId="33F47BF5" w14:textId="77777777" w:rsidR="00897A28" w:rsidRPr="009F5B01" w:rsidRDefault="00897A28" w:rsidP="00897A28">
            <w:pPr>
              <w:spacing w:after="0" w:line="240" w:lineRule="auto"/>
              <w:rPr>
                <w:rFonts w:eastAsia="Times New Roman" w:cstheme="minorHAnsi"/>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45443581" w14:textId="783EF434" w:rsidR="00897A28" w:rsidRPr="009F5B01" w:rsidRDefault="00897A28" w:rsidP="00897A28">
            <w:pPr>
              <w:spacing w:after="0" w:line="240" w:lineRule="auto"/>
              <w:jc w:val="center"/>
              <w:rPr>
                <w:rFonts w:eastAsia="Times New Roman" w:cstheme="minorHAnsi"/>
                <w:sz w:val="20"/>
                <w:szCs w:val="20"/>
              </w:rPr>
            </w:pPr>
            <w:r>
              <w:rPr>
                <w:rFonts w:eastAsia="Times New Roman" w:cstheme="minorHAnsi"/>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14:paraId="64C564FC" w14:textId="222B56D1" w:rsidR="00897A28" w:rsidRPr="009F5B01" w:rsidRDefault="00897A28" w:rsidP="00897A28">
            <w:pPr>
              <w:spacing w:after="0" w:line="240" w:lineRule="auto"/>
              <w:jc w:val="center"/>
              <w:rPr>
                <w:rFonts w:eastAsia="Times New Roman" w:cstheme="minorHAnsi"/>
                <w:sz w:val="20"/>
                <w:szCs w:val="20"/>
              </w:rPr>
            </w:pPr>
            <w:r>
              <w:rPr>
                <w:rFonts w:eastAsia="Times New Roman" w:cstheme="minorHAnsi"/>
                <w:sz w:val="20"/>
                <w:szCs w:val="20"/>
              </w:rPr>
              <w:t>→</w:t>
            </w:r>
          </w:p>
        </w:tc>
        <w:tc>
          <w:tcPr>
            <w:tcW w:w="833" w:type="dxa"/>
            <w:tcBorders>
              <w:top w:val="single" w:sz="4" w:space="0" w:color="auto"/>
              <w:left w:val="single" w:sz="4" w:space="0" w:color="auto"/>
              <w:bottom w:val="single" w:sz="4" w:space="0" w:color="auto"/>
              <w:right w:val="single" w:sz="4" w:space="0" w:color="auto"/>
            </w:tcBorders>
            <w:vAlign w:val="center"/>
          </w:tcPr>
          <w:p w14:paraId="03C0108F" w14:textId="73AE675D" w:rsidR="00897A28" w:rsidRPr="009F5B01" w:rsidRDefault="00897A28" w:rsidP="00897A28">
            <w:pPr>
              <w:spacing w:after="0" w:line="240" w:lineRule="auto"/>
              <w:jc w:val="center"/>
              <w:rPr>
                <w:rFonts w:eastAsia="Times New Roman" w:cstheme="minorHAnsi"/>
                <w:sz w:val="20"/>
                <w:szCs w:val="20"/>
              </w:rPr>
            </w:pPr>
            <w:r w:rsidRPr="00CF568E">
              <w:rPr>
                <w:rFonts w:eastAsia="Times New Roman" w:cstheme="minorHAnsi"/>
                <w:b/>
                <w:bCs/>
                <w:sz w:val="20"/>
                <w:szCs w:val="20"/>
              </w:rPr>
              <w:t>X</w:t>
            </w:r>
          </w:p>
        </w:tc>
      </w:tr>
      <w:tr w:rsidR="00897A28" w:rsidRPr="00F63E70" w14:paraId="041EF298" w14:textId="77777777" w:rsidTr="009E55DC">
        <w:trPr>
          <w:trHeight w:val="315"/>
        </w:trPr>
        <w:tc>
          <w:tcPr>
            <w:tcW w:w="5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CAF87A3" w14:textId="003F23A5" w:rsidR="00897A28" w:rsidRPr="00F63E70" w:rsidRDefault="00897A28" w:rsidP="00897A28">
            <w:pPr>
              <w:spacing w:after="0" w:line="240" w:lineRule="auto"/>
              <w:jc w:val="center"/>
              <w:rPr>
                <w:rFonts w:eastAsia="Times New Roman" w:cstheme="minorHAnsi"/>
                <w:noProof/>
                <w:sz w:val="20"/>
                <w:szCs w:val="20"/>
              </w:rPr>
            </w:pPr>
            <w:r w:rsidRPr="00F63E70">
              <w:rPr>
                <w:rFonts w:eastAsia="Times New Roman" w:cstheme="minorHAnsi"/>
                <w:noProof/>
                <w:sz w:val="20"/>
                <w:szCs w:val="20"/>
              </w:rPr>
              <mc:AlternateContent>
                <mc:Choice Requires="wps">
                  <w:drawing>
                    <wp:inline distT="0" distB="0" distL="0" distR="0" wp14:anchorId="1147271F" wp14:editId="5E592780">
                      <wp:extent cx="209550" cy="177800"/>
                      <wp:effectExtent l="0" t="0" r="19050" b="12700"/>
                      <wp:docPr id="20" name="Text Box 20" descr="check box "/>
                      <wp:cNvGraphicFramePr/>
                      <a:graphic xmlns:a="http://schemas.openxmlformats.org/drawingml/2006/main">
                        <a:graphicData uri="http://schemas.microsoft.com/office/word/2010/wordprocessingShape">
                          <wps:wsp>
                            <wps:cNvSpPr txBox="1"/>
                            <wps:spPr>
                              <a:xfrm>
                                <a:off x="0" y="0"/>
                                <a:ext cx="209550" cy="177800"/>
                              </a:xfrm>
                              <a:prstGeom prst="rect">
                                <a:avLst/>
                              </a:prstGeom>
                              <a:solidFill>
                                <a:sysClr val="window" lastClr="FFFFFF"/>
                              </a:solidFill>
                              <a:ln w="6350">
                                <a:solidFill>
                                  <a:prstClr val="black"/>
                                </a:solidFill>
                              </a:ln>
                            </wps:spPr>
                            <wps:txbx>
                              <w:txbxContent>
                                <w:p w14:paraId="2D8C7DDB" w14:textId="77777777" w:rsidR="00897A28" w:rsidRDefault="00897A28" w:rsidP="002128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147271F" id="Text Box 20" o:spid="_x0000_s1057" type="#_x0000_t202" alt="check box " style="width:16.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" fillcolor="window" strokeweight=".5pt">
                      <v:textbox>
                        <w:txbxContent>
                          <w:p w14:paraId="2D8C7DDB" w14:textId="77777777" w:rsidR="00897A28" w:rsidRDefault="00897A28" w:rsidP="002128A2"/>
                        </w:txbxContent>
                      </v:textbox>
                      <w10:anchorlock/>
                    </v:shape>
                  </w:pict>
                </mc:Fallback>
              </mc:AlternateContent>
            </w:r>
          </w:p>
        </w:tc>
        <w:tc>
          <w:tcPr>
            <w:tcW w:w="315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tcPr>
          <w:p w14:paraId="14F32D0B" w14:textId="6B3419A2" w:rsidR="00897A28" w:rsidRPr="002128A2" w:rsidRDefault="00897A28" w:rsidP="00897A28">
            <w:pPr>
              <w:spacing w:after="0" w:line="240" w:lineRule="auto"/>
              <w:rPr>
                <w:rFonts w:eastAsia="Times New Roman" w:cstheme="minorHAnsi"/>
                <w:sz w:val="20"/>
                <w:szCs w:val="20"/>
              </w:rPr>
            </w:pPr>
            <w:r>
              <w:rPr>
                <w:rFonts w:cstheme="minorHAnsi"/>
                <w:color w:val="000000"/>
                <w:sz w:val="20"/>
                <w:szCs w:val="20"/>
              </w:rPr>
              <w:t xml:space="preserve">Prepare for current year </w:t>
            </w:r>
            <w:r w:rsidRPr="00075960">
              <w:rPr>
                <w:rFonts w:cstheme="minorHAnsi"/>
                <w:b/>
                <w:bCs/>
                <w:color w:val="000000"/>
                <w:sz w:val="20"/>
                <w:szCs w:val="20"/>
              </w:rPr>
              <w:t>618 MIS Data</w:t>
            </w:r>
            <w:r>
              <w:rPr>
                <w:rFonts w:cstheme="minorHAnsi"/>
                <w:color w:val="000000"/>
                <w:sz w:val="20"/>
                <w:szCs w:val="20"/>
              </w:rPr>
              <w:t xml:space="preserve"> collection and verify prior year data.</w:t>
            </w:r>
          </w:p>
        </w:tc>
        <w:tc>
          <w:tcPr>
            <w:tcW w:w="801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tcPr>
          <w:p w14:paraId="5013CBA6" w14:textId="229B4AA5" w:rsidR="00897A28" w:rsidRPr="002128A2" w:rsidRDefault="00897A28" w:rsidP="00897A28">
            <w:pPr>
              <w:spacing w:after="0" w:line="240" w:lineRule="auto"/>
              <w:rPr>
                <w:rFonts w:eastAsia="Times New Roman" w:cstheme="minorHAnsi"/>
                <w:sz w:val="20"/>
                <w:szCs w:val="20"/>
              </w:rPr>
            </w:pPr>
            <w:r>
              <w:rPr>
                <w:rFonts w:cstheme="minorHAnsi"/>
                <w:color w:val="000000"/>
                <w:sz w:val="20"/>
                <w:szCs w:val="20"/>
              </w:rPr>
              <w:t>618 MIS data collections require transition and set-up from one year to the next.  Watch for communications from KSDE Data Manager regarding the availability of and procedures for c</w:t>
            </w:r>
            <w:r w:rsidRPr="002128A2">
              <w:rPr>
                <w:rFonts w:cstheme="minorHAnsi"/>
                <w:color w:val="000000"/>
                <w:sz w:val="20"/>
                <w:szCs w:val="20"/>
              </w:rPr>
              <w:t xml:space="preserve">urrent </w:t>
            </w:r>
            <w:r>
              <w:rPr>
                <w:rFonts w:cstheme="minorHAnsi"/>
                <w:color w:val="000000"/>
                <w:sz w:val="20"/>
                <w:szCs w:val="20"/>
              </w:rPr>
              <w:t>y</w:t>
            </w:r>
            <w:r w:rsidRPr="002128A2">
              <w:rPr>
                <w:rFonts w:cstheme="minorHAnsi"/>
                <w:color w:val="000000"/>
                <w:sz w:val="20"/>
                <w:szCs w:val="20"/>
              </w:rPr>
              <w:t xml:space="preserve">ear </w:t>
            </w:r>
            <w:r>
              <w:rPr>
                <w:rFonts w:cstheme="minorHAnsi"/>
                <w:color w:val="000000"/>
                <w:sz w:val="20"/>
                <w:szCs w:val="20"/>
              </w:rPr>
              <w:t>s</w:t>
            </w:r>
            <w:r w:rsidRPr="002128A2">
              <w:rPr>
                <w:rFonts w:cstheme="minorHAnsi"/>
                <w:color w:val="000000"/>
                <w:sz w:val="20"/>
                <w:szCs w:val="20"/>
              </w:rPr>
              <w:t xml:space="preserve">et </w:t>
            </w:r>
            <w:r>
              <w:rPr>
                <w:rFonts w:cstheme="minorHAnsi"/>
                <w:color w:val="000000"/>
                <w:sz w:val="20"/>
                <w:szCs w:val="20"/>
              </w:rPr>
              <w:t>u</w:t>
            </w:r>
            <w:r w:rsidRPr="002128A2">
              <w:rPr>
                <w:rFonts w:cstheme="minorHAnsi"/>
                <w:color w:val="000000"/>
                <w:sz w:val="20"/>
                <w:szCs w:val="20"/>
              </w:rPr>
              <w:t>p</w:t>
            </w:r>
            <w:r>
              <w:rPr>
                <w:rFonts w:cstheme="minorHAnsi"/>
                <w:color w:val="000000"/>
                <w:sz w:val="20"/>
                <w:szCs w:val="20"/>
              </w:rPr>
              <w:t xml:space="preserve"> and data entry tasks.  Set-up for the current year overlaps with verification of prior year data – ensure all prior year data is finalized and verifications are addressed by September 15.</w:t>
            </w:r>
          </w:p>
        </w:tc>
        <w:tc>
          <w:tcPr>
            <w:tcW w:w="465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14:paraId="2278722D" w14:textId="77777777" w:rsidR="00897A28" w:rsidRPr="009F5B01" w:rsidRDefault="00897A28" w:rsidP="00897A28">
            <w:pPr>
              <w:spacing w:after="0" w:line="240" w:lineRule="auto"/>
              <w:rPr>
                <w:rFonts w:eastAsia="Times New Roman" w:cstheme="minorHAnsi"/>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01C0FE25" w14:textId="459D2752" w:rsidR="00897A28" w:rsidRPr="009F5B01" w:rsidRDefault="00897A28" w:rsidP="00897A28">
            <w:pPr>
              <w:spacing w:after="0" w:line="240" w:lineRule="auto"/>
              <w:jc w:val="center"/>
              <w:rPr>
                <w:rFonts w:eastAsia="Times New Roman" w:cstheme="minorHAnsi"/>
                <w:sz w:val="20"/>
                <w:szCs w:val="20"/>
              </w:rPr>
            </w:pPr>
            <w:r>
              <w:rPr>
                <w:rFonts w:eastAsia="Times New Roman" w:cstheme="minorHAnsi"/>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14:paraId="63E28417" w14:textId="119FDD70" w:rsidR="00897A28" w:rsidRPr="009F5B01" w:rsidRDefault="00897A28" w:rsidP="00897A28">
            <w:pPr>
              <w:spacing w:after="0" w:line="240" w:lineRule="auto"/>
              <w:jc w:val="center"/>
              <w:rPr>
                <w:rFonts w:eastAsia="Times New Roman" w:cstheme="minorHAnsi"/>
                <w:sz w:val="20"/>
                <w:szCs w:val="20"/>
              </w:rPr>
            </w:pPr>
            <w:r>
              <w:rPr>
                <w:rFonts w:eastAsia="Times New Roman" w:cstheme="minorHAnsi"/>
                <w:sz w:val="20"/>
                <w:szCs w:val="20"/>
              </w:rPr>
              <w:t>→</w:t>
            </w:r>
          </w:p>
        </w:tc>
        <w:tc>
          <w:tcPr>
            <w:tcW w:w="833" w:type="dxa"/>
            <w:tcBorders>
              <w:top w:val="single" w:sz="4" w:space="0" w:color="auto"/>
              <w:left w:val="single" w:sz="4" w:space="0" w:color="auto"/>
              <w:bottom w:val="single" w:sz="4" w:space="0" w:color="auto"/>
              <w:right w:val="single" w:sz="4" w:space="0" w:color="auto"/>
            </w:tcBorders>
            <w:vAlign w:val="center"/>
          </w:tcPr>
          <w:p w14:paraId="03F25E79" w14:textId="3CFEC636" w:rsidR="00897A28" w:rsidRPr="007A1BBF" w:rsidRDefault="00897A28" w:rsidP="00897A28">
            <w:pPr>
              <w:spacing w:after="0" w:line="240" w:lineRule="auto"/>
              <w:jc w:val="center"/>
              <w:rPr>
                <w:rFonts w:eastAsia="Times New Roman" w:cstheme="minorHAnsi"/>
                <w:b/>
                <w:bCs/>
                <w:sz w:val="20"/>
                <w:szCs w:val="20"/>
              </w:rPr>
            </w:pPr>
            <w:r w:rsidRPr="007A1BBF">
              <w:rPr>
                <w:rFonts w:eastAsia="Times New Roman" w:cstheme="minorHAnsi"/>
                <w:b/>
                <w:bCs/>
                <w:sz w:val="20"/>
                <w:szCs w:val="20"/>
              </w:rPr>
              <w:t>X</w:t>
            </w:r>
          </w:p>
        </w:tc>
      </w:tr>
      <w:tr w:rsidR="00897A28" w:rsidRPr="00F63E70" w14:paraId="6B09F4EA" w14:textId="77777777" w:rsidTr="009E55DC">
        <w:trPr>
          <w:trHeight w:val="315"/>
        </w:trPr>
        <w:tc>
          <w:tcPr>
            <w:tcW w:w="5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E2AC2AF" w14:textId="1954BFF0" w:rsidR="00897A28" w:rsidRPr="00F63E70" w:rsidRDefault="00897A28" w:rsidP="00897A28">
            <w:pPr>
              <w:spacing w:after="0" w:line="240" w:lineRule="auto"/>
              <w:jc w:val="center"/>
              <w:rPr>
                <w:rFonts w:eastAsia="Times New Roman" w:cstheme="minorHAnsi"/>
                <w:noProof/>
                <w:sz w:val="20"/>
                <w:szCs w:val="20"/>
              </w:rPr>
            </w:pPr>
            <w:r w:rsidRPr="00F63E70">
              <w:rPr>
                <w:rFonts w:eastAsia="Times New Roman" w:cstheme="minorHAnsi"/>
                <w:noProof/>
                <w:sz w:val="20"/>
                <w:szCs w:val="20"/>
              </w:rPr>
              <mc:AlternateContent>
                <mc:Choice Requires="wps">
                  <w:drawing>
                    <wp:inline distT="0" distB="0" distL="0" distR="0" wp14:anchorId="63541E72" wp14:editId="377D9C3B">
                      <wp:extent cx="209550" cy="177800"/>
                      <wp:effectExtent l="0" t="0" r="19050" b="12700"/>
                      <wp:docPr id="23" name="Text Box 23" descr="check box "/>
                      <wp:cNvGraphicFramePr/>
                      <a:graphic xmlns:a="http://schemas.openxmlformats.org/drawingml/2006/main">
                        <a:graphicData uri="http://schemas.microsoft.com/office/word/2010/wordprocessingShape">
                          <wps:wsp>
                            <wps:cNvSpPr txBox="1"/>
                            <wps:spPr>
                              <a:xfrm>
                                <a:off x="0" y="0"/>
                                <a:ext cx="209550" cy="177800"/>
                              </a:xfrm>
                              <a:prstGeom prst="rect">
                                <a:avLst/>
                              </a:prstGeom>
                              <a:solidFill>
                                <a:sysClr val="window" lastClr="FFFFFF"/>
                              </a:solidFill>
                              <a:ln w="6350">
                                <a:solidFill>
                                  <a:prstClr val="black"/>
                                </a:solidFill>
                              </a:ln>
                            </wps:spPr>
                            <wps:txbx>
                              <w:txbxContent>
                                <w:p w14:paraId="0A926423" w14:textId="77777777" w:rsidR="00897A28" w:rsidRDefault="00897A28" w:rsidP="002128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3541E72" id="Text Box 23" o:spid="_x0000_s1058" type="#_x0000_t202" alt="check box " style="width:16.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" fillcolor="window" strokeweight=".5pt">
                      <v:textbox>
                        <w:txbxContent>
                          <w:p w14:paraId="0A926423" w14:textId="77777777" w:rsidR="00897A28" w:rsidRDefault="00897A28" w:rsidP="002128A2"/>
                        </w:txbxContent>
                      </v:textbox>
                      <w10:anchorlock/>
                    </v:shape>
                  </w:pict>
                </mc:Fallback>
              </mc:AlternateContent>
            </w:r>
          </w:p>
        </w:tc>
        <w:tc>
          <w:tcPr>
            <w:tcW w:w="315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tcPr>
          <w:p w14:paraId="297BAB29" w14:textId="4952F674" w:rsidR="00897A28" w:rsidRPr="002128A2" w:rsidRDefault="00897A28" w:rsidP="00897A28">
            <w:pPr>
              <w:spacing w:after="0" w:line="240" w:lineRule="auto"/>
              <w:rPr>
                <w:rFonts w:eastAsia="Times New Roman" w:cstheme="minorHAnsi"/>
                <w:sz w:val="20"/>
                <w:szCs w:val="20"/>
              </w:rPr>
            </w:pPr>
            <w:r>
              <w:rPr>
                <w:rFonts w:cstheme="minorHAnsi"/>
                <w:color w:val="000000"/>
                <w:sz w:val="20"/>
                <w:szCs w:val="20"/>
              </w:rPr>
              <w:t xml:space="preserve">Begin collection and verification of </w:t>
            </w:r>
            <w:r w:rsidRPr="00075960">
              <w:rPr>
                <w:rFonts w:cstheme="minorHAnsi"/>
                <w:b/>
                <w:bCs/>
                <w:color w:val="000000"/>
                <w:sz w:val="20"/>
                <w:szCs w:val="20"/>
              </w:rPr>
              <w:t>Indicator 11 Timely Evaluation</w:t>
            </w:r>
            <w:r>
              <w:rPr>
                <w:rFonts w:cstheme="minorHAnsi"/>
                <w:color w:val="000000"/>
                <w:sz w:val="20"/>
                <w:szCs w:val="20"/>
              </w:rPr>
              <w:t xml:space="preserve"> data.</w:t>
            </w:r>
          </w:p>
        </w:tc>
        <w:tc>
          <w:tcPr>
            <w:tcW w:w="801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tcPr>
          <w:p w14:paraId="086219D7" w14:textId="000322FD" w:rsidR="00897A28" w:rsidRPr="002128A2" w:rsidRDefault="00897A28" w:rsidP="00897A28">
            <w:pPr>
              <w:spacing w:after="0" w:line="240" w:lineRule="auto"/>
              <w:rPr>
                <w:rFonts w:eastAsia="Times New Roman" w:cstheme="minorHAnsi"/>
                <w:sz w:val="20"/>
                <w:szCs w:val="20"/>
              </w:rPr>
            </w:pPr>
            <w:r>
              <w:rPr>
                <w:rFonts w:cstheme="minorHAnsi"/>
                <w:color w:val="000000"/>
                <w:sz w:val="20"/>
                <w:szCs w:val="20"/>
              </w:rPr>
              <w:t xml:space="preserve">Indicator 11 is a compliance indicator of the IDEA Annual Performance Report (APR). This indicator monitors timeliness of initial evaluations within an LEA.  Look for communication from KSDE regarding the data collection window opening and procedures for reviewing and submitting data.  </w:t>
            </w:r>
          </w:p>
        </w:tc>
        <w:tc>
          <w:tcPr>
            <w:tcW w:w="465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14:paraId="36860DB2" w14:textId="77777777" w:rsidR="00897A28" w:rsidRPr="009F5B01" w:rsidRDefault="00897A28" w:rsidP="00897A28">
            <w:pPr>
              <w:spacing w:after="0" w:line="240" w:lineRule="auto"/>
              <w:rPr>
                <w:rFonts w:eastAsia="Times New Roman" w:cstheme="minorHAnsi"/>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4FC82F2B" w14:textId="27AEF115" w:rsidR="00897A28" w:rsidRPr="009F5B01" w:rsidRDefault="00897A28" w:rsidP="00897A28">
            <w:pPr>
              <w:spacing w:after="0" w:line="240" w:lineRule="auto"/>
              <w:jc w:val="center"/>
              <w:rPr>
                <w:rFonts w:eastAsia="Times New Roman" w:cstheme="minorHAnsi"/>
                <w:sz w:val="20"/>
                <w:szCs w:val="20"/>
              </w:rPr>
            </w:pPr>
            <w:r>
              <w:rPr>
                <w:rFonts w:eastAsia="Times New Roman" w:cstheme="minorHAnsi"/>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14:paraId="4DC665BA" w14:textId="7D637756" w:rsidR="00897A28" w:rsidRPr="009F5B01" w:rsidRDefault="00897A28" w:rsidP="00897A28">
            <w:pPr>
              <w:spacing w:after="0" w:line="240" w:lineRule="auto"/>
              <w:jc w:val="center"/>
              <w:rPr>
                <w:rFonts w:eastAsia="Times New Roman" w:cstheme="minorHAnsi"/>
                <w:sz w:val="20"/>
                <w:szCs w:val="20"/>
              </w:rPr>
            </w:pPr>
            <w:r>
              <w:rPr>
                <w:rFonts w:eastAsia="Times New Roman" w:cstheme="minorHAnsi"/>
                <w:sz w:val="20"/>
                <w:szCs w:val="20"/>
              </w:rPr>
              <w:t>→</w:t>
            </w:r>
          </w:p>
        </w:tc>
        <w:tc>
          <w:tcPr>
            <w:tcW w:w="833" w:type="dxa"/>
            <w:tcBorders>
              <w:top w:val="single" w:sz="4" w:space="0" w:color="auto"/>
              <w:left w:val="single" w:sz="4" w:space="0" w:color="auto"/>
              <w:bottom w:val="single" w:sz="4" w:space="0" w:color="auto"/>
              <w:right w:val="single" w:sz="4" w:space="0" w:color="auto"/>
            </w:tcBorders>
            <w:vAlign w:val="center"/>
          </w:tcPr>
          <w:p w14:paraId="4F3979FE" w14:textId="6BE60DBC" w:rsidR="00897A28" w:rsidRPr="009F5B01" w:rsidRDefault="00897A28" w:rsidP="00897A28">
            <w:pPr>
              <w:spacing w:after="0" w:line="240" w:lineRule="auto"/>
              <w:jc w:val="center"/>
              <w:rPr>
                <w:rFonts w:eastAsia="Times New Roman" w:cstheme="minorHAnsi"/>
                <w:sz w:val="20"/>
                <w:szCs w:val="20"/>
              </w:rPr>
            </w:pPr>
            <w:r w:rsidRPr="00CF568E">
              <w:rPr>
                <w:rFonts w:eastAsia="Times New Roman" w:cstheme="minorHAnsi"/>
                <w:b/>
                <w:bCs/>
                <w:sz w:val="20"/>
                <w:szCs w:val="20"/>
              </w:rPr>
              <w:t>X</w:t>
            </w:r>
          </w:p>
        </w:tc>
      </w:tr>
      <w:tr w:rsidR="00897A28" w:rsidRPr="00F63E70" w14:paraId="159175D6" w14:textId="78B0620E" w:rsidTr="009E55DC">
        <w:trPr>
          <w:trHeight w:val="315"/>
        </w:trPr>
        <w:tc>
          <w:tcPr>
            <w:tcW w:w="5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14ACAA" w14:textId="0818E90F" w:rsidR="00897A28" w:rsidRPr="009F5B01" w:rsidRDefault="00897A28" w:rsidP="00897A28">
            <w:pPr>
              <w:spacing w:after="0" w:line="240" w:lineRule="auto"/>
              <w:jc w:val="center"/>
              <w:rPr>
                <w:rFonts w:eastAsia="Times New Roman" w:cstheme="minorHAnsi"/>
                <w:sz w:val="20"/>
                <w:szCs w:val="20"/>
              </w:rPr>
            </w:pPr>
            <w:r w:rsidRPr="00F63E70">
              <w:rPr>
                <w:rFonts w:eastAsia="Times New Roman" w:cstheme="minorHAnsi"/>
                <w:noProof/>
                <w:sz w:val="20"/>
                <w:szCs w:val="20"/>
              </w:rPr>
              <mc:AlternateContent>
                <mc:Choice Requires="wps">
                  <w:drawing>
                    <wp:inline distT="0" distB="0" distL="0" distR="0" wp14:anchorId="3EB18D5C" wp14:editId="5B691F58">
                      <wp:extent cx="209550" cy="177800"/>
                      <wp:effectExtent l="0" t="0" r="19050" b="12700"/>
                      <wp:docPr id="17" name="Text Box 17" descr="check box "/>
                      <wp:cNvGraphicFramePr/>
                      <a:graphic xmlns:a="http://schemas.openxmlformats.org/drawingml/2006/main">
                        <a:graphicData uri="http://schemas.microsoft.com/office/word/2010/wordprocessingShape">
                          <wps:wsp>
                            <wps:cNvSpPr txBox="1"/>
                            <wps:spPr>
                              <a:xfrm>
                                <a:off x="0" y="0"/>
                                <a:ext cx="209550" cy="177800"/>
                              </a:xfrm>
                              <a:prstGeom prst="rect">
                                <a:avLst/>
                              </a:prstGeom>
                              <a:solidFill>
                                <a:sysClr val="window" lastClr="FFFFFF"/>
                              </a:solidFill>
                              <a:ln w="6350">
                                <a:solidFill>
                                  <a:prstClr val="black"/>
                                </a:solidFill>
                              </a:ln>
                            </wps:spPr>
                            <wps:txbx>
                              <w:txbxContent>
                                <w:p w14:paraId="7513D456" w14:textId="77777777" w:rsidR="00897A28" w:rsidRDefault="00897A28" w:rsidP="00A978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EB18D5C" id="Text Box 17" o:spid="_x0000_s1059" type="#_x0000_t202" alt="check box " style="width:16.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" fillcolor="window" strokeweight=".5pt">
                      <v:textbox>
                        <w:txbxContent>
                          <w:p w14:paraId="7513D456" w14:textId="77777777" w:rsidR="00897A28" w:rsidRDefault="00897A28" w:rsidP="00A978E9"/>
                        </w:txbxContent>
                      </v:textbox>
                      <w10:anchorlock/>
                    </v:shape>
                  </w:pict>
                </mc:Fallback>
              </mc:AlternateContent>
            </w:r>
          </w:p>
        </w:tc>
        <w:tc>
          <w:tcPr>
            <w:tcW w:w="31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230F331" w14:textId="5AA064B9" w:rsidR="00897A28" w:rsidRPr="009F5B01" w:rsidRDefault="00897A28" w:rsidP="00897A28">
            <w:pPr>
              <w:spacing w:after="0" w:line="240" w:lineRule="auto"/>
              <w:rPr>
                <w:rFonts w:eastAsia="Times New Roman" w:cstheme="minorHAnsi"/>
                <w:sz w:val="20"/>
                <w:szCs w:val="20"/>
              </w:rPr>
            </w:pPr>
            <w:r w:rsidRPr="00F63E70">
              <w:rPr>
                <w:rFonts w:eastAsia="Times New Roman" w:cstheme="minorHAnsi"/>
                <w:sz w:val="20"/>
                <w:szCs w:val="20"/>
              </w:rPr>
              <w:t xml:space="preserve">Review your LEA’s </w:t>
            </w:r>
            <w:r w:rsidRPr="00075960">
              <w:rPr>
                <w:rFonts w:eastAsia="Times New Roman" w:cstheme="minorHAnsi"/>
                <w:b/>
                <w:bCs/>
                <w:sz w:val="20"/>
                <w:szCs w:val="20"/>
              </w:rPr>
              <w:t>Kansas APR Public and Expanded Reports</w:t>
            </w:r>
            <w:r w:rsidRPr="00F63E70">
              <w:rPr>
                <w:rFonts w:eastAsia="Times New Roman" w:cstheme="minorHAnsi"/>
                <w:sz w:val="20"/>
                <w:szCs w:val="20"/>
              </w:rPr>
              <w:t xml:space="preserve">. </w:t>
            </w:r>
          </w:p>
        </w:tc>
        <w:tc>
          <w:tcPr>
            <w:tcW w:w="8010" w:type="dxa"/>
            <w:tcBorders>
              <w:top w:val="single" w:sz="6" w:space="0" w:color="CCCCCC"/>
              <w:left w:val="single" w:sz="6" w:space="0" w:color="CCCCCC"/>
              <w:bottom w:val="single" w:sz="6" w:space="0" w:color="000000"/>
              <w:right w:val="single" w:sz="4" w:space="0" w:color="auto"/>
            </w:tcBorders>
            <w:tcMar>
              <w:top w:w="30" w:type="dxa"/>
              <w:left w:w="45" w:type="dxa"/>
              <w:bottom w:w="30" w:type="dxa"/>
              <w:right w:w="45" w:type="dxa"/>
            </w:tcMar>
            <w:vAlign w:val="center"/>
            <w:hideMark/>
          </w:tcPr>
          <w:p w14:paraId="7AEE54F8" w14:textId="502E4DA4" w:rsidR="00897A28" w:rsidRPr="009F5B01" w:rsidRDefault="00897A28" w:rsidP="00897A28">
            <w:pPr>
              <w:spacing w:after="0" w:line="240" w:lineRule="auto"/>
              <w:rPr>
                <w:rFonts w:eastAsia="Times New Roman" w:cstheme="minorHAnsi"/>
                <w:sz w:val="20"/>
                <w:szCs w:val="20"/>
              </w:rPr>
            </w:pPr>
            <w:r w:rsidRPr="00F63E70">
              <w:rPr>
                <w:rFonts w:eastAsia="Times New Roman" w:cstheme="minorHAnsi"/>
                <w:sz w:val="20"/>
                <w:szCs w:val="20"/>
              </w:rPr>
              <w:t xml:space="preserve">LEA’s </w:t>
            </w:r>
            <w:hyperlink r:id="rId42" w:history="1">
              <w:r w:rsidRPr="00F63E70">
                <w:rPr>
                  <w:rStyle w:val="Hyperlink"/>
                  <w:rFonts w:eastAsia="Times New Roman" w:cstheme="minorHAnsi"/>
                  <w:sz w:val="20"/>
                  <w:szCs w:val="20"/>
                </w:rPr>
                <w:t>Kansas Annual Performance Reports (APR)</w:t>
              </w:r>
            </w:hyperlink>
            <w:r w:rsidRPr="00F63E70">
              <w:rPr>
                <w:rFonts w:eastAsia="Times New Roman" w:cstheme="minorHAnsi"/>
                <w:sz w:val="20"/>
                <w:szCs w:val="20"/>
              </w:rPr>
              <w:t xml:space="preserve"> are available through a link on the KSDE Technical Assistance System Network (TASN) site.  Access to the site must be requested. Every LEA receives a public annual performance report and an expanded annual performance report. The expended report includes the LEAs Level of Determination rating from KSDE and is not publicly posted.    </w:t>
            </w:r>
          </w:p>
        </w:tc>
        <w:tc>
          <w:tcPr>
            <w:tcW w:w="465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243EBAD0" w14:textId="77777777" w:rsidR="00897A28" w:rsidRPr="009F5B01" w:rsidRDefault="00897A28" w:rsidP="00897A28">
            <w:pPr>
              <w:spacing w:after="0" w:line="240" w:lineRule="auto"/>
              <w:rPr>
                <w:rFonts w:eastAsia="Times New Roman" w:cstheme="minorHAnsi"/>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1CE1BE3C" w14:textId="103AEDF0" w:rsidR="00897A28" w:rsidRPr="009F5B01" w:rsidRDefault="00897A28" w:rsidP="00897A28">
            <w:pPr>
              <w:spacing w:after="0" w:line="240" w:lineRule="auto"/>
              <w:jc w:val="center"/>
              <w:rPr>
                <w:rFonts w:eastAsia="Times New Roman" w:cstheme="minorHAnsi"/>
                <w:sz w:val="20"/>
                <w:szCs w:val="20"/>
              </w:rPr>
            </w:pPr>
            <w:r>
              <w:rPr>
                <w:rFonts w:eastAsia="Times New Roman" w:cstheme="minorHAnsi"/>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14:paraId="147CBA33" w14:textId="3FC6D353" w:rsidR="00897A28" w:rsidRPr="009F5B01" w:rsidRDefault="00897A28" w:rsidP="00897A28">
            <w:pPr>
              <w:spacing w:after="0" w:line="240" w:lineRule="auto"/>
              <w:jc w:val="center"/>
              <w:rPr>
                <w:rFonts w:eastAsia="Times New Roman" w:cstheme="minorHAnsi"/>
                <w:sz w:val="20"/>
                <w:szCs w:val="20"/>
              </w:rPr>
            </w:pPr>
            <w:r>
              <w:rPr>
                <w:rFonts w:eastAsia="Times New Roman" w:cstheme="minorHAnsi"/>
                <w:sz w:val="20"/>
                <w:szCs w:val="20"/>
              </w:rPr>
              <w:t>●</w:t>
            </w:r>
          </w:p>
        </w:tc>
        <w:tc>
          <w:tcPr>
            <w:tcW w:w="833" w:type="dxa"/>
            <w:tcBorders>
              <w:top w:val="single" w:sz="4" w:space="0" w:color="auto"/>
              <w:left w:val="single" w:sz="4" w:space="0" w:color="auto"/>
              <w:bottom w:val="single" w:sz="4" w:space="0" w:color="auto"/>
              <w:right w:val="single" w:sz="4" w:space="0" w:color="auto"/>
            </w:tcBorders>
            <w:vAlign w:val="center"/>
          </w:tcPr>
          <w:p w14:paraId="21AEA14F" w14:textId="77777777" w:rsidR="00897A28" w:rsidRPr="009F5B01" w:rsidRDefault="00897A28" w:rsidP="00897A28">
            <w:pPr>
              <w:spacing w:after="0" w:line="240" w:lineRule="auto"/>
              <w:jc w:val="center"/>
              <w:rPr>
                <w:rFonts w:eastAsia="Times New Roman" w:cstheme="minorHAnsi"/>
                <w:sz w:val="20"/>
                <w:szCs w:val="20"/>
              </w:rPr>
            </w:pPr>
          </w:p>
        </w:tc>
      </w:tr>
      <w:tr w:rsidR="00897A28" w:rsidRPr="00F63E70" w14:paraId="63B1840B" w14:textId="0F61C547" w:rsidTr="009E55DC">
        <w:trPr>
          <w:trHeight w:val="315"/>
        </w:trPr>
        <w:tc>
          <w:tcPr>
            <w:tcW w:w="532"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58A64DC5" w14:textId="604188B0" w:rsidR="00897A28" w:rsidRPr="009F5B01" w:rsidRDefault="00897A28" w:rsidP="00897A28">
            <w:pPr>
              <w:spacing w:after="0" w:line="240" w:lineRule="auto"/>
              <w:jc w:val="center"/>
              <w:rPr>
                <w:rFonts w:eastAsia="Times New Roman" w:cstheme="minorHAnsi"/>
                <w:sz w:val="20"/>
                <w:szCs w:val="20"/>
              </w:rPr>
            </w:pPr>
            <w:r w:rsidRPr="00F63E70">
              <w:rPr>
                <w:rFonts w:eastAsia="Times New Roman" w:cstheme="minorHAnsi"/>
                <w:noProof/>
                <w:sz w:val="20"/>
                <w:szCs w:val="20"/>
              </w:rPr>
              <mc:AlternateContent>
                <mc:Choice Requires="wps">
                  <w:drawing>
                    <wp:inline distT="0" distB="0" distL="0" distR="0" wp14:anchorId="4D25B6FB" wp14:editId="5369329D">
                      <wp:extent cx="209550" cy="177800"/>
                      <wp:effectExtent l="0" t="0" r="19050" b="12700"/>
                      <wp:docPr id="18" name="Text Box 18" descr="check box "/>
                      <wp:cNvGraphicFramePr/>
                      <a:graphic xmlns:a="http://schemas.openxmlformats.org/drawingml/2006/main">
                        <a:graphicData uri="http://schemas.microsoft.com/office/word/2010/wordprocessingShape">
                          <wps:wsp>
                            <wps:cNvSpPr txBox="1"/>
                            <wps:spPr>
                              <a:xfrm>
                                <a:off x="0" y="0"/>
                                <a:ext cx="209550" cy="177800"/>
                              </a:xfrm>
                              <a:prstGeom prst="rect">
                                <a:avLst/>
                              </a:prstGeom>
                              <a:solidFill>
                                <a:sysClr val="window" lastClr="FFFFFF"/>
                              </a:solidFill>
                              <a:ln w="6350">
                                <a:solidFill>
                                  <a:prstClr val="black"/>
                                </a:solidFill>
                              </a:ln>
                            </wps:spPr>
                            <wps:txbx>
                              <w:txbxContent>
                                <w:p w14:paraId="631ACD9B" w14:textId="77777777" w:rsidR="00897A28" w:rsidRDefault="00897A28" w:rsidP="00A978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D25B6FB" id="Text Box 18" o:spid="_x0000_s1060" type="#_x0000_t202" alt="check box " style="width:16.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" fillcolor="window" strokeweight=".5pt">
                      <v:textbox>
                        <w:txbxContent>
                          <w:p w14:paraId="631ACD9B" w14:textId="77777777" w:rsidR="00897A28" w:rsidRDefault="00897A28" w:rsidP="00A978E9"/>
                        </w:txbxContent>
                      </v:textbox>
                      <w10:anchorlock/>
                    </v:shape>
                  </w:pict>
                </mc:Fallback>
              </mc:AlternateContent>
            </w:r>
          </w:p>
        </w:tc>
        <w:tc>
          <w:tcPr>
            <w:tcW w:w="3153"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hideMark/>
          </w:tcPr>
          <w:p w14:paraId="7F027579" w14:textId="2E3BDB25" w:rsidR="00897A28" w:rsidRPr="00894355" w:rsidRDefault="00897A28" w:rsidP="00897A28">
            <w:pPr>
              <w:spacing w:after="0" w:line="240" w:lineRule="auto"/>
              <w:rPr>
                <w:rFonts w:eastAsia="Times New Roman" w:cstheme="minorHAnsi"/>
                <w:sz w:val="20"/>
                <w:szCs w:val="20"/>
              </w:rPr>
            </w:pPr>
            <w:r>
              <w:rPr>
                <w:rFonts w:cstheme="minorHAnsi"/>
                <w:color w:val="000000"/>
                <w:sz w:val="20"/>
                <w:szCs w:val="20"/>
              </w:rPr>
              <w:t xml:space="preserve">Begin coordination of </w:t>
            </w:r>
            <w:r w:rsidRPr="00075960">
              <w:rPr>
                <w:rFonts w:cstheme="minorHAnsi"/>
                <w:b/>
                <w:bCs/>
                <w:color w:val="000000"/>
                <w:sz w:val="20"/>
                <w:szCs w:val="20"/>
              </w:rPr>
              <w:t>Indicator 8 (Parent Engagement)</w:t>
            </w:r>
            <w:r>
              <w:rPr>
                <w:rFonts w:cstheme="minorHAnsi"/>
                <w:color w:val="000000"/>
                <w:sz w:val="20"/>
                <w:szCs w:val="20"/>
              </w:rPr>
              <w:t xml:space="preserve"> data collection.</w:t>
            </w:r>
          </w:p>
        </w:tc>
        <w:tc>
          <w:tcPr>
            <w:tcW w:w="8010" w:type="dxa"/>
            <w:tcBorders>
              <w:top w:val="single" w:sz="6" w:space="0" w:color="CCCCCC"/>
              <w:left w:val="single" w:sz="6" w:space="0" w:color="CCCCCC"/>
              <w:bottom w:val="single" w:sz="6" w:space="0" w:color="CCCCCC"/>
              <w:right w:val="single" w:sz="4" w:space="0" w:color="auto"/>
            </w:tcBorders>
            <w:tcMar>
              <w:top w:w="30" w:type="dxa"/>
              <w:left w:w="45" w:type="dxa"/>
              <w:bottom w:w="30" w:type="dxa"/>
              <w:right w:w="45" w:type="dxa"/>
            </w:tcMar>
            <w:hideMark/>
          </w:tcPr>
          <w:p w14:paraId="1C61AD47" w14:textId="536C6075" w:rsidR="00897A28" w:rsidRPr="00894355" w:rsidRDefault="00897A28" w:rsidP="00897A28">
            <w:pPr>
              <w:spacing w:after="0" w:line="240" w:lineRule="auto"/>
              <w:rPr>
                <w:rFonts w:eastAsia="Times New Roman" w:cstheme="minorHAnsi"/>
                <w:sz w:val="20"/>
                <w:szCs w:val="20"/>
              </w:rPr>
            </w:pPr>
            <w:r>
              <w:rPr>
                <w:rFonts w:cstheme="minorHAnsi"/>
                <w:color w:val="000000"/>
                <w:sz w:val="20"/>
                <w:szCs w:val="20"/>
              </w:rPr>
              <w:t>Indicator 8 is a performance indicator of the IDEA APR.  This indicator is a parent survey that gathers data about parent engagement within an LEA.  Watch for data collection procedures and forms from KSDE and prepare a plan for collecting p</w:t>
            </w:r>
            <w:r w:rsidRPr="00894355">
              <w:rPr>
                <w:rFonts w:cstheme="minorHAnsi"/>
                <w:color w:val="000000"/>
                <w:sz w:val="20"/>
                <w:szCs w:val="20"/>
              </w:rPr>
              <w:t xml:space="preserve">arent </w:t>
            </w:r>
            <w:r>
              <w:rPr>
                <w:rFonts w:cstheme="minorHAnsi"/>
                <w:color w:val="000000"/>
                <w:sz w:val="20"/>
                <w:szCs w:val="20"/>
              </w:rPr>
              <w:t>within your system.</w:t>
            </w:r>
          </w:p>
        </w:tc>
        <w:tc>
          <w:tcPr>
            <w:tcW w:w="465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6A413C41" w14:textId="77777777" w:rsidR="00897A28" w:rsidRPr="009F5B01" w:rsidRDefault="00897A28" w:rsidP="00897A28">
            <w:pPr>
              <w:spacing w:after="0" w:line="240" w:lineRule="auto"/>
              <w:rPr>
                <w:rFonts w:eastAsia="Times New Roman" w:cstheme="minorHAnsi"/>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00A4B98A" w14:textId="7F43121C" w:rsidR="00897A28" w:rsidRPr="009F5B01" w:rsidRDefault="00897A28" w:rsidP="00897A28">
            <w:pPr>
              <w:spacing w:after="0" w:line="240" w:lineRule="auto"/>
              <w:jc w:val="center"/>
              <w:rPr>
                <w:rFonts w:eastAsia="Times New Roman" w:cstheme="minorHAnsi"/>
                <w:sz w:val="20"/>
                <w:szCs w:val="20"/>
              </w:rPr>
            </w:pPr>
            <w:r>
              <w:rPr>
                <w:rFonts w:eastAsia="Times New Roman" w:cstheme="minorHAnsi"/>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14:paraId="733F8CB7" w14:textId="4B1AAEE3" w:rsidR="00897A28" w:rsidRPr="009F5B01" w:rsidRDefault="00897A28" w:rsidP="00897A28">
            <w:pPr>
              <w:spacing w:after="0" w:line="240" w:lineRule="auto"/>
              <w:jc w:val="center"/>
              <w:rPr>
                <w:rFonts w:eastAsia="Times New Roman" w:cstheme="minorHAnsi"/>
                <w:sz w:val="20"/>
                <w:szCs w:val="20"/>
              </w:rPr>
            </w:pPr>
            <w:r>
              <w:rPr>
                <w:rFonts w:eastAsia="Times New Roman" w:cstheme="minorHAnsi"/>
                <w:sz w:val="20"/>
                <w:szCs w:val="20"/>
              </w:rPr>
              <w:t>→</w:t>
            </w:r>
          </w:p>
        </w:tc>
        <w:tc>
          <w:tcPr>
            <w:tcW w:w="833" w:type="dxa"/>
            <w:tcBorders>
              <w:top w:val="single" w:sz="4" w:space="0" w:color="auto"/>
              <w:left w:val="single" w:sz="4" w:space="0" w:color="auto"/>
              <w:bottom w:val="single" w:sz="4" w:space="0" w:color="auto"/>
              <w:right w:val="single" w:sz="4" w:space="0" w:color="auto"/>
            </w:tcBorders>
            <w:vAlign w:val="center"/>
          </w:tcPr>
          <w:p w14:paraId="34D9DBC2" w14:textId="59B417E6" w:rsidR="00897A28" w:rsidRPr="009F5B01" w:rsidRDefault="00897A28" w:rsidP="00897A28">
            <w:pPr>
              <w:spacing w:after="0" w:line="240" w:lineRule="auto"/>
              <w:jc w:val="center"/>
              <w:rPr>
                <w:rFonts w:eastAsia="Times New Roman" w:cstheme="minorHAnsi"/>
                <w:sz w:val="20"/>
                <w:szCs w:val="20"/>
              </w:rPr>
            </w:pPr>
            <w:r>
              <w:rPr>
                <w:rFonts w:eastAsia="Times New Roman" w:cstheme="minorHAnsi"/>
                <w:sz w:val="20"/>
                <w:szCs w:val="20"/>
              </w:rPr>
              <w:t>→</w:t>
            </w:r>
          </w:p>
        </w:tc>
      </w:tr>
      <w:tr w:rsidR="00897A28" w:rsidRPr="00F63E70" w14:paraId="145154D1" w14:textId="77777777" w:rsidTr="009E55DC">
        <w:trPr>
          <w:trHeight w:val="315"/>
        </w:trPr>
        <w:tc>
          <w:tcPr>
            <w:tcW w:w="532"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26463740" w14:textId="38B9FE12" w:rsidR="00897A28" w:rsidRPr="00F63E70" w:rsidRDefault="00897A28" w:rsidP="00897A28">
            <w:pPr>
              <w:spacing w:after="0" w:line="240" w:lineRule="auto"/>
              <w:jc w:val="center"/>
              <w:rPr>
                <w:rFonts w:eastAsia="Times New Roman" w:cstheme="minorHAnsi"/>
                <w:noProof/>
                <w:sz w:val="20"/>
                <w:szCs w:val="20"/>
              </w:rPr>
            </w:pPr>
            <w:r w:rsidRPr="00F63E70">
              <w:rPr>
                <w:rFonts w:eastAsia="Times New Roman" w:cstheme="minorHAnsi"/>
                <w:noProof/>
                <w:sz w:val="20"/>
                <w:szCs w:val="20"/>
              </w:rPr>
              <mc:AlternateContent>
                <mc:Choice Requires="wps">
                  <w:drawing>
                    <wp:inline distT="0" distB="0" distL="0" distR="0" wp14:anchorId="5254D0F4" wp14:editId="51DA140C">
                      <wp:extent cx="209550" cy="177800"/>
                      <wp:effectExtent l="0" t="0" r="19050" b="12700"/>
                      <wp:docPr id="448" name="Text Box 448" descr="check box "/>
                      <wp:cNvGraphicFramePr/>
                      <a:graphic xmlns:a="http://schemas.openxmlformats.org/drawingml/2006/main">
                        <a:graphicData uri="http://schemas.microsoft.com/office/word/2010/wordprocessingShape">
                          <wps:wsp>
                            <wps:cNvSpPr txBox="1"/>
                            <wps:spPr>
                              <a:xfrm>
                                <a:off x="0" y="0"/>
                                <a:ext cx="209550" cy="177800"/>
                              </a:xfrm>
                              <a:prstGeom prst="rect">
                                <a:avLst/>
                              </a:prstGeom>
                              <a:solidFill>
                                <a:sysClr val="window" lastClr="FFFFFF"/>
                              </a:solidFill>
                              <a:ln w="6350">
                                <a:solidFill>
                                  <a:prstClr val="black"/>
                                </a:solidFill>
                              </a:ln>
                            </wps:spPr>
                            <wps:txbx>
                              <w:txbxContent>
                                <w:p w14:paraId="14C3BF73" w14:textId="77777777" w:rsidR="00897A28" w:rsidRDefault="00897A28" w:rsidP="007A1B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254D0F4" id="Text Box 448" o:spid="_x0000_s1061" type="#_x0000_t202" alt="check box " style="width:16.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" fillcolor="window" strokeweight=".5pt">
                      <v:textbox>
                        <w:txbxContent>
                          <w:p w14:paraId="14C3BF73" w14:textId="77777777" w:rsidR="00897A28" w:rsidRDefault="00897A28" w:rsidP="007A1BBF"/>
                        </w:txbxContent>
                      </v:textbox>
                      <w10:anchorlock/>
                    </v:shape>
                  </w:pict>
                </mc:Fallback>
              </mc:AlternateContent>
            </w:r>
          </w:p>
        </w:tc>
        <w:tc>
          <w:tcPr>
            <w:tcW w:w="3153"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tcPr>
          <w:p w14:paraId="6EC26019" w14:textId="76503CBC" w:rsidR="00897A28" w:rsidRPr="007A1BBF" w:rsidRDefault="00897A28" w:rsidP="00897A28">
            <w:pPr>
              <w:spacing w:after="0" w:line="240" w:lineRule="auto"/>
              <w:rPr>
                <w:rFonts w:cstheme="minorHAnsi"/>
                <w:color w:val="000000"/>
                <w:sz w:val="20"/>
                <w:szCs w:val="20"/>
              </w:rPr>
            </w:pPr>
            <w:r>
              <w:rPr>
                <w:rFonts w:cstheme="minorHAnsi"/>
                <w:sz w:val="20"/>
                <w:szCs w:val="20"/>
              </w:rPr>
              <w:t>Begin entry of discipline data for current year.</w:t>
            </w:r>
          </w:p>
        </w:tc>
        <w:tc>
          <w:tcPr>
            <w:tcW w:w="8010" w:type="dxa"/>
            <w:tcBorders>
              <w:top w:val="single" w:sz="6" w:space="0" w:color="CCCCCC"/>
              <w:left w:val="single" w:sz="6" w:space="0" w:color="CCCCCC"/>
              <w:bottom w:val="single" w:sz="6" w:space="0" w:color="CCCCCC"/>
              <w:right w:val="single" w:sz="4" w:space="0" w:color="auto"/>
            </w:tcBorders>
            <w:tcMar>
              <w:top w:w="30" w:type="dxa"/>
              <w:left w:w="45" w:type="dxa"/>
              <w:bottom w:w="30" w:type="dxa"/>
              <w:right w:w="45" w:type="dxa"/>
            </w:tcMar>
          </w:tcPr>
          <w:p w14:paraId="31ED94B8" w14:textId="686EA4C3" w:rsidR="00897A28" w:rsidRPr="007A1BBF" w:rsidRDefault="00897A28" w:rsidP="00897A28">
            <w:pPr>
              <w:spacing w:after="0" w:line="240" w:lineRule="auto"/>
              <w:rPr>
                <w:rFonts w:cstheme="minorHAnsi"/>
                <w:color w:val="000000"/>
                <w:sz w:val="20"/>
                <w:szCs w:val="20"/>
              </w:rPr>
            </w:pPr>
            <w:r w:rsidRPr="007A1BBF">
              <w:rPr>
                <w:rFonts w:cstheme="minorHAnsi"/>
                <w:sz w:val="20"/>
                <w:szCs w:val="20"/>
              </w:rPr>
              <w:t xml:space="preserve">The </w:t>
            </w:r>
            <w:r w:rsidRPr="00F03FF2">
              <w:rPr>
                <w:rFonts w:cstheme="minorHAnsi"/>
                <w:b/>
                <w:bCs/>
                <w:sz w:val="20"/>
                <w:szCs w:val="20"/>
              </w:rPr>
              <w:t>KIAS Discipline Data Collection</w:t>
            </w:r>
            <w:r w:rsidRPr="007A1BBF">
              <w:rPr>
                <w:rFonts w:cstheme="minorHAnsi"/>
                <w:sz w:val="20"/>
                <w:szCs w:val="20"/>
              </w:rPr>
              <w:t xml:space="preserve"> is a building-level collection of specific discipline incidents by the responsible building within the KIAS Authenticated Application. </w:t>
            </w:r>
            <w:r>
              <w:rPr>
                <w:rFonts w:cstheme="minorHAnsi"/>
                <w:sz w:val="20"/>
                <w:szCs w:val="20"/>
              </w:rPr>
              <w:t xml:space="preserve">The current year collection window opens in July. </w:t>
            </w:r>
            <w:r w:rsidRPr="007A1BBF">
              <w:rPr>
                <w:rFonts w:cstheme="minorHAnsi"/>
                <w:sz w:val="20"/>
                <w:szCs w:val="20"/>
              </w:rPr>
              <w:t xml:space="preserve">Buildings </w:t>
            </w:r>
            <w:r w:rsidRPr="007A1BBF">
              <w:rPr>
                <w:rFonts w:cstheme="minorHAnsi"/>
                <w:i/>
                <w:iCs/>
                <w:sz w:val="20"/>
                <w:szCs w:val="20"/>
              </w:rPr>
              <w:t>may</w:t>
            </w:r>
            <w:r w:rsidRPr="007A1BBF">
              <w:rPr>
                <w:rFonts w:cstheme="minorHAnsi"/>
                <w:sz w:val="20"/>
                <w:szCs w:val="20"/>
              </w:rPr>
              <w:t xml:space="preserve"> report incidents that occurred on or between July 1 and June 30 of the current year but </w:t>
            </w:r>
            <w:r w:rsidRPr="00F03FF2">
              <w:rPr>
                <w:rFonts w:cstheme="minorHAnsi"/>
                <w:i/>
                <w:iCs/>
                <w:sz w:val="20"/>
                <w:szCs w:val="20"/>
              </w:rPr>
              <w:t>must not submit</w:t>
            </w:r>
            <w:r w:rsidRPr="007A1BBF">
              <w:rPr>
                <w:rFonts w:cstheme="minorHAnsi"/>
                <w:sz w:val="20"/>
                <w:szCs w:val="20"/>
              </w:rPr>
              <w:t xml:space="preserve"> that data to KSDE until all reportable incidents for the year have been entered. Collection closes June 30.  </w:t>
            </w:r>
          </w:p>
        </w:tc>
        <w:tc>
          <w:tcPr>
            <w:tcW w:w="465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14:paraId="026F3795" w14:textId="77777777" w:rsidR="00897A28" w:rsidRPr="007A1BBF" w:rsidRDefault="00897A28" w:rsidP="00897A28">
            <w:pPr>
              <w:spacing w:after="0" w:line="240" w:lineRule="auto"/>
              <w:rPr>
                <w:rFonts w:eastAsia="Times New Roman" w:cstheme="minorHAnsi"/>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7FB3EF58" w14:textId="42BC26CE" w:rsidR="00897A28" w:rsidRPr="007A1BBF" w:rsidRDefault="00897A28" w:rsidP="00897A28">
            <w:pPr>
              <w:spacing w:after="0" w:line="240" w:lineRule="auto"/>
              <w:jc w:val="center"/>
              <w:rPr>
                <w:rFonts w:eastAsia="Times New Roman" w:cstheme="minorHAnsi"/>
                <w:sz w:val="20"/>
                <w:szCs w:val="20"/>
              </w:rPr>
            </w:pPr>
            <w:r w:rsidRPr="007A1BBF">
              <w:rPr>
                <w:rFonts w:eastAsia="Times New Roman" w:cstheme="minorHAnsi"/>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14:paraId="34F20738" w14:textId="4B4C427F" w:rsidR="00897A28" w:rsidRPr="007A1BBF" w:rsidRDefault="00897A28" w:rsidP="00897A28">
            <w:pPr>
              <w:spacing w:after="0" w:line="240" w:lineRule="auto"/>
              <w:jc w:val="center"/>
              <w:rPr>
                <w:rFonts w:eastAsia="Times New Roman" w:cstheme="minorHAnsi"/>
                <w:sz w:val="20"/>
                <w:szCs w:val="20"/>
              </w:rPr>
            </w:pPr>
            <w:r w:rsidRPr="007A1BBF">
              <w:rPr>
                <w:rFonts w:eastAsia="Times New Roman" w:cstheme="minorHAnsi"/>
                <w:sz w:val="20"/>
                <w:szCs w:val="20"/>
              </w:rPr>
              <w:t>→</w:t>
            </w:r>
          </w:p>
        </w:tc>
        <w:tc>
          <w:tcPr>
            <w:tcW w:w="833" w:type="dxa"/>
            <w:tcBorders>
              <w:top w:val="single" w:sz="4" w:space="0" w:color="auto"/>
              <w:left w:val="single" w:sz="4" w:space="0" w:color="auto"/>
              <w:bottom w:val="single" w:sz="4" w:space="0" w:color="auto"/>
              <w:right w:val="single" w:sz="4" w:space="0" w:color="auto"/>
            </w:tcBorders>
            <w:vAlign w:val="center"/>
          </w:tcPr>
          <w:p w14:paraId="440BD0AD" w14:textId="479FCC51" w:rsidR="00897A28" w:rsidRPr="007A1BBF" w:rsidRDefault="00897A28" w:rsidP="00897A28">
            <w:pPr>
              <w:spacing w:after="0" w:line="240" w:lineRule="auto"/>
              <w:jc w:val="center"/>
              <w:rPr>
                <w:rFonts w:eastAsia="Times New Roman" w:cstheme="minorHAnsi"/>
                <w:sz w:val="20"/>
                <w:szCs w:val="20"/>
              </w:rPr>
            </w:pPr>
            <w:r w:rsidRPr="007A1BBF">
              <w:rPr>
                <w:rFonts w:eastAsia="Times New Roman" w:cstheme="minorHAnsi"/>
                <w:sz w:val="20"/>
                <w:szCs w:val="20"/>
              </w:rPr>
              <w:t>→</w:t>
            </w:r>
          </w:p>
        </w:tc>
      </w:tr>
      <w:tr w:rsidR="00897A28" w:rsidRPr="00F63E70" w14:paraId="56DDF9EC" w14:textId="77777777" w:rsidTr="009E55DC">
        <w:trPr>
          <w:trHeight w:val="315"/>
        </w:trPr>
        <w:tc>
          <w:tcPr>
            <w:tcW w:w="532"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56BDA1EE" w14:textId="15522651" w:rsidR="00897A28" w:rsidRPr="00F63E70" w:rsidRDefault="00897A28" w:rsidP="00897A28">
            <w:pPr>
              <w:spacing w:after="0" w:line="240" w:lineRule="auto"/>
              <w:jc w:val="center"/>
              <w:rPr>
                <w:rFonts w:eastAsia="Times New Roman" w:cstheme="minorHAnsi"/>
                <w:noProof/>
                <w:sz w:val="20"/>
                <w:szCs w:val="20"/>
              </w:rPr>
            </w:pPr>
            <w:r w:rsidRPr="00F63E70">
              <w:rPr>
                <w:rFonts w:eastAsia="Times New Roman" w:cstheme="minorHAnsi"/>
                <w:noProof/>
                <w:sz w:val="20"/>
                <w:szCs w:val="20"/>
              </w:rPr>
              <mc:AlternateContent>
                <mc:Choice Requires="wps">
                  <w:drawing>
                    <wp:inline distT="0" distB="0" distL="0" distR="0" wp14:anchorId="0B94A0B6" wp14:editId="4F9D9A74">
                      <wp:extent cx="209550" cy="177800"/>
                      <wp:effectExtent l="0" t="0" r="19050" b="12700"/>
                      <wp:docPr id="449" name="Text Box 449" descr="check box "/>
                      <wp:cNvGraphicFramePr/>
                      <a:graphic xmlns:a="http://schemas.openxmlformats.org/drawingml/2006/main">
                        <a:graphicData uri="http://schemas.microsoft.com/office/word/2010/wordprocessingShape">
                          <wps:wsp>
                            <wps:cNvSpPr txBox="1"/>
                            <wps:spPr>
                              <a:xfrm>
                                <a:off x="0" y="0"/>
                                <a:ext cx="209550" cy="177800"/>
                              </a:xfrm>
                              <a:prstGeom prst="rect">
                                <a:avLst/>
                              </a:prstGeom>
                              <a:solidFill>
                                <a:sysClr val="window" lastClr="FFFFFF"/>
                              </a:solidFill>
                              <a:ln w="6350">
                                <a:solidFill>
                                  <a:prstClr val="black"/>
                                </a:solidFill>
                              </a:ln>
                            </wps:spPr>
                            <wps:txbx>
                              <w:txbxContent>
                                <w:p w14:paraId="7CE80C80" w14:textId="77777777" w:rsidR="00897A28" w:rsidRDefault="00897A28" w:rsidP="007A1B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B94A0B6" id="Text Box 449" o:spid="_x0000_s1062" type="#_x0000_t202" alt="check box " style="width:16.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" fillcolor="window" strokeweight=".5pt">
                      <v:textbox>
                        <w:txbxContent>
                          <w:p w14:paraId="7CE80C80" w14:textId="77777777" w:rsidR="00897A28" w:rsidRDefault="00897A28" w:rsidP="007A1BBF"/>
                        </w:txbxContent>
                      </v:textbox>
                      <w10:anchorlock/>
                    </v:shape>
                  </w:pict>
                </mc:Fallback>
              </mc:AlternateContent>
            </w:r>
          </w:p>
        </w:tc>
        <w:tc>
          <w:tcPr>
            <w:tcW w:w="3153"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tcPr>
          <w:p w14:paraId="43FA01D3" w14:textId="112CAA15" w:rsidR="00897A28" w:rsidRPr="007A1BBF" w:rsidRDefault="00897A28" w:rsidP="00897A28">
            <w:pPr>
              <w:spacing w:after="0" w:line="240" w:lineRule="auto"/>
              <w:rPr>
                <w:rFonts w:cstheme="minorHAnsi"/>
                <w:color w:val="000000"/>
                <w:sz w:val="20"/>
                <w:szCs w:val="20"/>
              </w:rPr>
            </w:pPr>
            <w:r>
              <w:rPr>
                <w:rFonts w:cstheme="minorHAnsi"/>
                <w:sz w:val="20"/>
                <w:szCs w:val="20"/>
              </w:rPr>
              <w:t xml:space="preserve">Prepare for and facilitate entry of </w:t>
            </w:r>
            <w:r w:rsidRPr="00867451">
              <w:rPr>
                <w:rFonts w:cstheme="minorHAnsi"/>
                <w:b/>
                <w:bCs/>
                <w:sz w:val="20"/>
                <w:szCs w:val="20"/>
              </w:rPr>
              <w:t>Emergency Safety Intervention (ESI)</w:t>
            </w:r>
            <w:r w:rsidRPr="007A1BBF">
              <w:rPr>
                <w:rFonts w:cstheme="minorHAnsi"/>
                <w:sz w:val="20"/>
                <w:szCs w:val="20"/>
              </w:rPr>
              <w:t xml:space="preserve"> </w:t>
            </w:r>
            <w:r>
              <w:rPr>
                <w:rFonts w:cstheme="minorHAnsi"/>
                <w:sz w:val="20"/>
                <w:szCs w:val="20"/>
              </w:rPr>
              <w:t>d</w:t>
            </w:r>
            <w:r w:rsidRPr="007A1BBF">
              <w:rPr>
                <w:rFonts w:cstheme="minorHAnsi"/>
                <w:sz w:val="20"/>
                <w:szCs w:val="20"/>
              </w:rPr>
              <w:t xml:space="preserve">ata </w:t>
            </w:r>
            <w:r>
              <w:rPr>
                <w:rFonts w:cstheme="minorHAnsi"/>
                <w:sz w:val="20"/>
                <w:szCs w:val="20"/>
              </w:rPr>
              <w:t>c</w:t>
            </w:r>
            <w:r w:rsidRPr="007A1BBF">
              <w:rPr>
                <w:rFonts w:cstheme="minorHAnsi"/>
                <w:sz w:val="20"/>
                <w:szCs w:val="20"/>
              </w:rPr>
              <w:t>ollection</w:t>
            </w:r>
            <w:r>
              <w:rPr>
                <w:rFonts w:cstheme="minorHAnsi"/>
                <w:sz w:val="20"/>
                <w:szCs w:val="20"/>
              </w:rPr>
              <w:t>.</w:t>
            </w:r>
          </w:p>
        </w:tc>
        <w:tc>
          <w:tcPr>
            <w:tcW w:w="8010" w:type="dxa"/>
            <w:tcBorders>
              <w:top w:val="single" w:sz="6" w:space="0" w:color="CCCCCC"/>
              <w:left w:val="single" w:sz="6" w:space="0" w:color="CCCCCC"/>
              <w:bottom w:val="single" w:sz="6" w:space="0" w:color="CCCCCC"/>
              <w:right w:val="single" w:sz="4" w:space="0" w:color="auto"/>
            </w:tcBorders>
            <w:tcMar>
              <w:top w:w="30" w:type="dxa"/>
              <w:left w:w="45" w:type="dxa"/>
              <w:bottom w:w="30" w:type="dxa"/>
              <w:right w:w="45" w:type="dxa"/>
            </w:tcMar>
          </w:tcPr>
          <w:p w14:paraId="6924D7BD" w14:textId="60FDD29E" w:rsidR="00897A28" w:rsidRPr="007A1BBF" w:rsidRDefault="00897A28" w:rsidP="00897A28">
            <w:pPr>
              <w:spacing w:after="0" w:line="240" w:lineRule="auto"/>
              <w:rPr>
                <w:rFonts w:cstheme="minorHAnsi"/>
                <w:color w:val="000000"/>
                <w:sz w:val="20"/>
                <w:szCs w:val="20"/>
              </w:rPr>
            </w:pPr>
            <w:r>
              <w:rPr>
                <w:rFonts w:cstheme="minorHAnsi"/>
                <w:sz w:val="20"/>
                <w:szCs w:val="20"/>
              </w:rPr>
              <w:t xml:space="preserve">The </w:t>
            </w:r>
            <w:hyperlink r:id="rId43" w:history="1">
              <w:r w:rsidRPr="00867451">
                <w:rPr>
                  <w:rStyle w:val="Hyperlink"/>
                  <w:rFonts w:cstheme="minorHAnsi"/>
                  <w:sz w:val="20"/>
                  <w:szCs w:val="20"/>
                </w:rPr>
                <w:t>ESI data collection</w:t>
              </w:r>
            </w:hyperlink>
            <w:r>
              <w:rPr>
                <w:rFonts w:cstheme="minorHAnsi"/>
                <w:sz w:val="20"/>
                <w:szCs w:val="20"/>
              </w:rPr>
              <w:t xml:space="preserve"> is a building-level collection of</w:t>
            </w:r>
            <w:r w:rsidRPr="007A1BBF">
              <w:rPr>
                <w:rFonts w:cstheme="minorHAnsi"/>
                <w:sz w:val="20"/>
                <w:szCs w:val="20"/>
              </w:rPr>
              <w:t xml:space="preserve"> (Report incidents that occurred on or between June 1 and November 30)</w:t>
            </w:r>
            <w:r>
              <w:rPr>
                <w:rFonts w:cstheme="minorHAnsi"/>
                <w:sz w:val="20"/>
                <w:szCs w:val="20"/>
              </w:rPr>
              <w:t xml:space="preserve">.  </w:t>
            </w:r>
            <w:r w:rsidRPr="008147C5">
              <w:rPr>
                <w:rFonts w:cstheme="minorHAnsi"/>
                <w:sz w:val="20"/>
                <w:szCs w:val="20"/>
              </w:rPr>
              <w:t>Emergency safety interventions law sets forth standards for the use of restraint and seclusion to ensure that all Kansas students and staff have a safe learning environment. The standards found in the emergency safety intervention statutes and regulations are required to be followed in all Kansas public school districts and accredited private schools.</w:t>
            </w:r>
            <w:r>
              <w:rPr>
                <w:rFonts w:cstheme="minorHAnsi"/>
                <w:sz w:val="20"/>
                <w:szCs w:val="20"/>
              </w:rPr>
              <w:t xml:space="preserve"> Resources on ESI can be found </w:t>
            </w:r>
            <w:hyperlink r:id="rId44" w:history="1">
              <w:r w:rsidRPr="00BF6173">
                <w:rPr>
                  <w:rStyle w:val="Hyperlink"/>
                  <w:rFonts w:cstheme="minorHAnsi"/>
                  <w:sz w:val="20"/>
                  <w:szCs w:val="20"/>
                </w:rPr>
                <w:t>here</w:t>
              </w:r>
            </w:hyperlink>
            <w:r>
              <w:rPr>
                <w:rFonts w:cstheme="minorHAnsi"/>
                <w:sz w:val="20"/>
                <w:szCs w:val="20"/>
              </w:rPr>
              <w:t>.</w:t>
            </w:r>
          </w:p>
        </w:tc>
        <w:tc>
          <w:tcPr>
            <w:tcW w:w="465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14:paraId="45755091" w14:textId="77777777" w:rsidR="00897A28" w:rsidRPr="007A1BBF" w:rsidRDefault="00897A28" w:rsidP="00897A28">
            <w:pPr>
              <w:spacing w:after="0" w:line="240" w:lineRule="auto"/>
              <w:rPr>
                <w:rFonts w:eastAsia="Times New Roman" w:cstheme="minorHAnsi"/>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40A09B86" w14:textId="5216268D" w:rsidR="00897A28" w:rsidRPr="007A1BBF" w:rsidRDefault="00897A28" w:rsidP="00897A28">
            <w:pPr>
              <w:spacing w:after="0" w:line="240" w:lineRule="auto"/>
              <w:jc w:val="center"/>
              <w:rPr>
                <w:rFonts w:eastAsia="Times New Roman" w:cstheme="minorHAnsi"/>
                <w:sz w:val="20"/>
                <w:szCs w:val="20"/>
              </w:rPr>
            </w:pPr>
            <w:r w:rsidRPr="007A1BBF">
              <w:rPr>
                <w:rFonts w:eastAsia="Times New Roman" w:cstheme="minorHAnsi"/>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14:paraId="6C7B3D24" w14:textId="36D1DCC5" w:rsidR="00897A28" w:rsidRPr="007A1BBF" w:rsidRDefault="00897A28" w:rsidP="00897A28">
            <w:pPr>
              <w:spacing w:after="0" w:line="240" w:lineRule="auto"/>
              <w:jc w:val="center"/>
              <w:rPr>
                <w:rFonts w:eastAsia="Times New Roman" w:cstheme="minorHAnsi"/>
                <w:sz w:val="20"/>
                <w:szCs w:val="20"/>
              </w:rPr>
            </w:pPr>
            <w:r w:rsidRPr="007A1BBF">
              <w:rPr>
                <w:rFonts w:eastAsia="Times New Roman" w:cstheme="minorHAnsi"/>
                <w:sz w:val="20"/>
                <w:szCs w:val="20"/>
              </w:rPr>
              <w:t>→</w:t>
            </w:r>
          </w:p>
        </w:tc>
        <w:tc>
          <w:tcPr>
            <w:tcW w:w="833" w:type="dxa"/>
            <w:tcBorders>
              <w:top w:val="single" w:sz="4" w:space="0" w:color="auto"/>
              <w:left w:val="single" w:sz="4" w:space="0" w:color="auto"/>
              <w:bottom w:val="single" w:sz="4" w:space="0" w:color="auto"/>
              <w:right w:val="single" w:sz="4" w:space="0" w:color="auto"/>
            </w:tcBorders>
            <w:vAlign w:val="center"/>
          </w:tcPr>
          <w:p w14:paraId="4EE589A2" w14:textId="28F10E3E" w:rsidR="00897A28" w:rsidRPr="007A1BBF" w:rsidRDefault="00897A28" w:rsidP="00897A28">
            <w:pPr>
              <w:spacing w:after="0" w:line="240" w:lineRule="auto"/>
              <w:jc w:val="center"/>
              <w:rPr>
                <w:rFonts w:eastAsia="Times New Roman" w:cstheme="minorHAnsi"/>
                <w:sz w:val="20"/>
                <w:szCs w:val="20"/>
              </w:rPr>
            </w:pPr>
            <w:r w:rsidRPr="007A1BBF">
              <w:rPr>
                <w:rFonts w:eastAsia="Times New Roman" w:cstheme="minorHAnsi"/>
                <w:sz w:val="20"/>
                <w:szCs w:val="20"/>
              </w:rPr>
              <w:t>→</w:t>
            </w:r>
          </w:p>
        </w:tc>
      </w:tr>
    </w:tbl>
    <w:p w14:paraId="08DE469A" w14:textId="605869C5" w:rsidR="00917E8D" w:rsidRPr="00F63E70" w:rsidRDefault="00917E8D">
      <w:pPr>
        <w:rPr>
          <w:rFonts w:cstheme="minorHAnsi"/>
          <w:sz w:val="20"/>
          <w:szCs w:val="20"/>
        </w:rPr>
      </w:pPr>
    </w:p>
    <w:sectPr w:rsidR="00917E8D" w:rsidRPr="00F63E70" w:rsidSect="0087307D">
      <w:headerReference w:type="default" r:id="rId45"/>
      <w:footerReference w:type="default" r:id="rId46"/>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D2547" w14:textId="77777777" w:rsidR="003439EE" w:rsidRDefault="003439EE" w:rsidP="00917E8D">
      <w:pPr>
        <w:spacing w:after="0" w:line="240" w:lineRule="auto"/>
      </w:pPr>
      <w:r>
        <w:separator/>
      </w:r>
    </w:p>
  </w:endnote>
  <w:endnote w:type="continuationSeparator" w:id="0">
    <w:p w14:paraId="0BA2CEBB" w14:textId="77777777" w:rsidR="003439EE" w:rsidRDefault="003439EE" w:rsidP="00917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F1C5C" w14:textId="08578144" w:rsidR="00917E8D" w:rsidRDefault="009C469D">
    <w:pPr>
      <w:pStyle w:val="Footer"/>
    </w:pPr>
    <w:r>
      <w:rPr>
        <w:noProof/>
        <w:color w:val="4472C4" w:themeColor="accent1"/>
      </w:rPr>
      <mc:AlternateContent>
        <mc:Choice Requires="wps">
          <w:drawing>
            <wp:anchor distT="0" distB="0" distL="114300" distR="114300" simplePos="0" relativeHeight="251660288" behindDoc="0" locked="0" layoutInCell="1" allowOverlap="1" wp14:anchorId="0553467A" wp14:editId="6723BB06">
              <wp:simplePos x="0" y="0"/>
              <wp:positionH relativeFrom="column">
                <wp:posOffset>8841022</wp:posOffset>
              </wp:positionH>
              <wp:positionV relativeFrom="paragraph">
                <wp:posOffset>719482</wp:posOffset>
              </wp:positionV>
              <wp:extent cx="458028" cy="252785"/>
              <wp:effectExtent l="38100" t="19050" r="37465" b="33020"/>
              <wp:wrapNone/>
              <wp:docPr id="465" name="Star: 5 Points 46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58028" cy="25278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FA056" id="Star: 5 Points 465" o:spid="_x0000_s1026" alt="&quot;&quot;" style="position:absolute;margin-left:696.15pt;margin-top:56.65pt;width:36.05pt;height:1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8028,252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" path="m,96555r174952,1l229014,r54062,96556l458028,96555,316488,156229r54064,96555l229014,193109,87476,252784r54064,-96555l,96555xe" fillcolor="#4472c4 [3204]" strokecolor="#1f3763 [1604]" strokeweight="1pt">
              <v:stroke joinstyle="miter"/>
              <v:path arrowok="t" o:connecttype="custom" o:connectlocs="0,96555;174952,96556;229014,0;283076,96556;458028,96555;316488,156229;370552,252784;229014,193109;87476,252784;141540,156229;0,96555" o:connectangles="0,0,0,0,0,0,0,0,0,0,0"/>
            </v:shape>
          </w:pict>
        </mc:Fallback>
      </mc:AlternateContent>
    </w:r>
    <w:r w:rsidR="00962C54">
      <w:rPr>
        <w:color w:val="4472C4" w:themeColor="accent1"/>
      </w:rPr>
      <w:t xml:space="preserve"> </w:t>
    </w:r>
    <w:r w:rsidR="00962C54">
      <w:rPr>
        <w:rFonts w:asciiTheme="majorHAnsi" w:eastAsiaTheme="majorEastAsia" w:hAnsiTheme="majorHAnsi" w:cstheme="majorBidi"/>
        <w:color w:val="4472C4" w:themeColor="accent1"/>
        <w:sz w:val="20"/>
        <w:szCs w:val="20"/>
      </w:rPr>
      <w:t xml:space="preserve">pg. </w:t>
    </w:r>
    <w:r w:rsidR="00962C54">
      <w:rPr>
        <w:rFonts w:eastAsiaTheme="minorEastAsia"/>
        <w:color w:val="4472C4" w:themeColor="accent1"/>
        <w:sz w:val="20"/>
        <w:szCs w:val="20"/>
      </w:rPr>
      <w:fldChar w:fldCharType="begin"/>
    </w:r>
    <w:r w:rsidR="00962C54">
      <w:rPr>
        <w:color w:val="4472C4" w:themeColor="accent1"/>
        <w:sz w:val="20"/>
        <w:szCs w:val="20"/>
      </w:rPr>
      <w:instrText xml:space="preserve"> PAGE    \* MERGEFORMAT </w:instrText>
    </w:r>
    <w:r w:rsidR="00962C54">
      <w:rPr>
        <w:rFonts w:eastAsiaTheme="minorEastAsia"/>
        <w:color w:val="4472C4" w:themeColor="accent1"/>
        <w:sz w:val="20"/>
        <w:szCs w:val="20"/>
      </w:rPr>
      <w:fldChar w:fldCharType="separate"/>
    </w:r>
    <w:r w:rsidR="00962C54">
      <w:rPr>
        <w:rFonts w:asciiTheme="majorHAnsi" w:eastAsiaTheme="majorEastAsia" w:hAnsiTheme="majorHAnsi" w:cstheme="majorBidi"/>
        <w:noProof/>
        <w:color w:val="4472C4" w:themeColor="accent1"/>
        <w:sz w:val="20"/>
        <w:szCs w:val="20"/>
      </w:rPr>
      <w:t>2</w:t>
    </w:r>
    <w:r w:rsidR="00962C54">
      <w:rPr>
        <w:rFonts w:asciiTheme="majorHAnsi" w:eastAsiaTheme="majorEastAsia" w:hAnsiTheme="majorHAnsi" w:cstheme="majorBidi"/>
        <w:noProof/>
        <w:color w:val="4472C4" w:themeColor="accent1"/>
        <w:sz w:val="20"/>
        <w:szCs w:val="20"/>
      </w:rPr>
      <w:fldChar w:fldCharType="end"/>
    </w:r>
    <w:r w:rsidR="00D043CB">
      <w:rPr>
        <w:rFonts w:asciiTheme="majorHAnsi" w:eastAsiaTheme="majorEastAsia" w:hAnsiTheme="majorHAnsi" w:cstheme="majorBidi"/>
        <w:noProof/>
        <w:color w:val="4472C4" w:themeColor="accent1"/>
        <w:sz w:val="20"/>
        <w:szCs w:val="20"/>
      </w:rPr>
      <w:tab/>
    </w:r>
    <w:r w:rsidR="00D043CB">
      <w:rPr>
        <w:rFonts w:asciiTheme="majorHAnsi" w:eastAsiaTheme="majorEastAsia" w:hAnsiTheme="majorHAnsi" w:cstheme="majorBidi"/>
        <w:noProof/>
        <w:color w:val="4472C4" w:themeColor="accent1"/>
        <w:sz w:val="20"/>
        <w:szCs w:val="20"/>
      </w:rPr>
      <w:tab/>
    </w:r>
    <w:r w:rsidR="00D043CB">
      <w:rPr>
        <w:rFonts w:asciiTheme="majorHAnsi" w:eastAsiaTheme="majorEastAsia" w:hAnsiTheme="majorHAnsi" w:cstheme="majorBidi"/>
        <w:noProof/>
        <w:color w:val="4472C4" w:themeColor="accent1"/>
        <w:sz w:val="20"/>
        <w:szCs w:val="20"/>
      </w:rPr>
      <w:tab/>
    </w:r>
    <w:r w:rsidR="00D043CB">
      <w:rPr>
        <w:rFonts w:asciiTheme="majorHAnsi" w:eastAsiaTheme="majorEastAsia" w:hAnsiTheme="majorHAnsi" w:cstheme="majorBidi"/>
        <w:noProof/>
        <w:color w:val="4472C4" w:themeColor="accent1"/>
        <w:sz w:val="20"/>
        <w:szCs w:val="20"/>
      </w:rPr>
      <w:tab/>
    </w:r>
    <w:r w:rsidR="00D043CB">
      <w:rPr>
        <w:rFonts w:asciiTheme="majorHAnsi" w:eastAsiaTheme="majorEastAsia" w:hAnsiTheme="majorHAnsi" w:cstheme="majorBidi"/>
        <w:noProof/>
        <w:color w:val="4472C4" w:themeColor="accent1"/>
        <w:sz w:val="20"/>
        <w:szCs w:val="20"/>
      </w:rPr>
      <w:tab/>
    </w:r>
    <w:r w:rsidR="00DD17FA">
      <w:rPr>
        <w:rFonts w:asciiTheme="majorHAnsi" w:eastAsiaTheme="majorEastAsia" w:hAnsiTheme="majorHAnsi" w:cstheme="majorBidi"/>
        <w:noProof/>
        <w:color w:val="4472C4" w:themeColor="accent1"/>
        <w:sz w:val="20"/>
        <w:szCs w:val="20"/>
      </w:rPr>
      <w:tab/>
    </w:r>
    <w:r w:rsidR="00DD17FA">
      <w:rPr>
        <w:rFonts w:asciiTheme="majorHAnsi" w:eastAsiaTheme="majorEastAsia" w:hAnsiTheme="majorHAnsi" w:cstheme="majorBidi"/>
        <w:noProof/>
        <w:color w:val="4472C4" w:themeColor="accent1"/>
        <w:sz w:val="20"/>
        <w:szCs w:val="20"/>
      </w:rPr>
      <w:tab/>
    </w:r>
    <w:r w:rsidR="00DD17FA">
      <w:rPr>
        <w:rFonts w:asciiTheme="majorHAnsi" w:eastAsiaTheme="majorEastAsia" w:hAnsiTheme="majorHAnsi" w:cstheme="majorBidi"/>
        <w:noProof/>
        <w:color w:val="4472C4" w:themeColor="accent1"/>
        <w:sz w:val="20"/>
        <w:szCs w:val="20"/>
      </w:rPr>
      <w:tab/>
    </w:r>
    <w:r w:rsidR="00DD17FA">
      <w:rPr>
        <w:rFonts w:asciiTheme="majorHAnsi" w:eastAsiaTheme="majorEastAsia" w:hAnsiTheme="majorHAnsi" w:cstheme="majorBidi"/>
        <w:noProof/>
        <w:color w:val="4472C4" w:themeColor="accent1"/>
        <w:sz w:val="20"/>
        <w:szCs w:val="20"/>
      </w:rPr>
      <w:tab/>
    </w:r>
    <w:r w:rsidR="00BB2820">
      <w:rPr>
        <w:rFonts w:asciiTheme="majorHAnsi" w:eastAsiaTheme="majorEastAsia" w:hAnsiTheme="majorHAnsi" w:cstheme="majorHAnsi"/>
        <w:noProof/>
        <w:color w:val="4472C4" w:themeColor="accent1"/>
        <w:sz w:val="20"/>
        <w:szCs w:val="20"/>
      </w:rPr>
      <w:t>→</w:t>
    </w:r>
    <w:r w:rsidR="00BB2820">
      <w:rPr>
        <w:rFonts w:asciiTheme="majorHAnsi" w:eastAsiaTheme="majorEastAsia" w:hAnsiTheme="majorHAnsi" w:cstheme="majorBidi"/>
        <w:noProof/>
        <w:color w:val="4472C4" w:themeColor="accent1"/>
        <w:sz w:val="20"/>
        <w:szCs w:val="20"/>
      </w:rPr>
      <w:t xml:space="preserve">= ongoing; </w:t>
    </w:r>
    <w:r w:rsidR="00BB2820">
      <w:rPr>
        <w:rFonts w:asciiTheme="majorHAnsi" w:eastAsiaTheme="majorEastAsia" w:hAnsiTheme="majorHAnsi" w:cstheme="majorHAnsi"/>
        <w:noProof/>
        <w:color w:val="4472C4" w:themeColor="accent1"/>
        <w:sz w:val="20"/>
        <w:szCs w:val="20"/>
      </w:rPr>
      <w:t>●</w:t>
    </w:r>
    <w:r w:rsidR="00BB2820">
      <w:rPr>
        <w:rFonts w:asciiTheme="majorHAnsi" w:eastAsiaTheme="majorEastAsia" w:hAnsiTheme="majorHAnsi" w:cstheme="majorBidi"/>
        <w:noProof/>
        <w:color w:val="4472C4" w:themeColor="accent1"/>
        <w:sz w:val="20"/>
        <w:szCs w:val="20"/>
      </w:rPr>
      <w:t xml:space="preserve"> = </w:t>
    </w:r>
    <w:r>
      <w:rPr>
        <w:rFonts w:asciiTheme="majorHAnsi" w:eastAsiaTheme="majorEastAsia" w:hAnsiTheme="majorHAnsi" w:cstheme="majorBidi"/>
        <w:noProof/>
        <w:color w:val="4472C4" w:themeColor="accent1"/>
        <w:sz w:val="20"/>
        <w:szCs w:val="20"/>
      </w:rPr>
      <w:t xml:space="preserve">completed;  </w:t>
    </w:r>
    <w:r w:rsidR="008E670D">
      <w:rPr>
        <w:rFonts w:asciiTheme="majorHAnsi" w:eastAsiaTheme="majorEastAsia" w:hAnsiTheme="majorHAnsi" w:cstheme="majorHAnsi"/>
        <w:noProof/>
        <w:color w:val="4472C4" w:themeColor="accent1"/>
        <w:sz w:val="20"/>
        <w:szCs w:val="20"/>
      </w:rPr>
      <w:t>×</w:t>
    </w:r>
    <w:r w:rsidR="008E670D">
      <w:rPr>
        <w:rFonts w:asciiTheme="majorHAnsi" w:eastAsiaTheme="majorEastAsia" w:hAnsiTheme="majorHAnsi" w:cstheme="majorBidi"/>
        <w:noProof/>
        <w:color w:val="4472C4" w:themeColor="accent1"/>
        <w:sz w:val="20"/>
        <w:szCs w:val="20"/>
      </w:rPr>
      <w:t xml:space="preserve"> = </w:t>
    </w:r>
    <w:r w:rsidR="00DD17FA">
      <w:rPr>
        <w:rFonts w:asciiTheme="majorHAnsi" w:eastAsiaTheme="majorEastAsia" w:hAnsiTheme="majorHAnsi" w:cstheme="majorBidi"/>
        <w:noProof/>
        <w:color w:val="4472C4" w:themeColor="accent1"/>
        <w:sz w:val="20"/>
        <w:szCs w:val="20"/>
      </w:rPr>
      <w:t>KSDE Deadline</w:t>
    </w:r>
    <w:r>
      <w:rPr>
        <w:rFonts w:asciiTheme="majorHAnsi" w:eastAsiaTheme="majorEastAsia" w:hAnsiTheme="majorHAnsi" w:cstheme="majorBidi"/>
        <w:noProof/>
        <w:color w:val="4472C4" w:themeColor="accent1"/>
        <w:sz w:val="20"/>
        <w:szCs w:val="20"/>
      </w:rPr>
      <w:t xml:space="preserve">      </w:t>
    </w:r>
    <w:r w:rsidR="008E670D">
      <w:rPr>
        <w:rFonts w:asciiTheme="majorHAnsi" w:eastAsiaTheme="majorEastAsia" w:hAnsiTheme="majorHAnsi" w:cstheme="majorBidi"/>
        <w:noProof/>
        <w:color w:val="4472C4" w:themeColor="accent1"/>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17C2E" w14:textId="77777777" w:rsidR="003439EE" w:rsidRDefault="003439EE" w:rsidP="00917E8D">
      <w:pPr>
        <w:spacing w:after="0" w:line="240" w:lineRule="auto"/>
      </w:pPr>
      <w:r>
        <w:separator/>
      </w:r>
    </w:p>
  </w:footnote>
  <w:footnote w:type="continuationSeparator" w:id="0">
    <w:p w14:paraId="18B70B45" w14:textId="77777777" w:rsidR="003439EE" w:rsidRDefault="003439EE" w:rsidP="00917E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3D918" w14:textId="2B2F5392" w:rsidR="00962C54" w:rsidRDefault="009C469D">
    <w:pPr>
      <w:pStyle w:val="Header"/>
      <w:rPr>
        <w:rStyle w:val="Heading1Char"/>
      </w:rPr>
    </w:pPr>
    <w:r>
      <w:rPr>
        <w:noProof/>
        <w:color w:val="4472C4" w:themeColor="accent1"/>
      </w:rPr>
      <mc:AlternateContent>
        <mc:Choice Requires="wps">
          <w:drawing>
            <wp:anchor distT="0" distB="0" distL="114300" distR="114300" simplePos="0" relativeHeight="251659264" behindDoc="0" locked="0" layoutInCell="1" allowOverlap="1" wp14:anchorId="638D8DB7" wp14:editId="693D138B">
              <wp:simplePos x="0" y="0"/>
              <wp:positionH relativeFrom="page">
                <wp:posOffset>320040</wp:posOffset>
              </wp:positionH>
              <wp:positionV relativeFrom="page">
                <wp:posOffset>249969</wp:posOffset>
              </wp:positionV>
              <wp:extent cx="7364730" cy="9528810"/>
              <wp:effectExtent l="0" t="0" r="26670" b="26670"/>
              <wp:wrapNone/>
              <wp:docPr id="452" name="Rectangle 4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49809F5" id="Rectangle 452" o:spid="_x0000_s1026" alt="&quot;&quot;" style="position:absolute;margin-left:25.2pt;margin-top:19.7pt;width:579.9pt;height:750.3pt;z-index:251659264;visibility:visible;mso-wrap-style:square;mso-width-percent:950;mso-height-percent:950;mso-wrap-distance-left:9pt;mso-wrap-distance-top:0;mso-wrap-distance-right:9pt;mso-wrap-distance-bottom:0;mso-position-horizontal:absolute;mso-position-horizontal-relative:page;mso-position-vertical:absolute;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" filled="f" strokecolor="#747070 [1614]" strokeweight="1.25pt">
              <w10:wrap anchorx="page" anchory="page"/>
            </v:rect>
          </w:pict>
        </mc:Fallback>
      </mc:AlternateContent>
    </w:r>
    <w:r w:rsidR="00467200">
      <w:rPr>
        <w:rStyle w:val="Heading1Char"/>
      </w:rPr>
      <w:t xml:space="preserve">KSDE Special Education </w:t>
    </w:r>
    <w:r w:rsidR="00AD799A">
      <w:rPr>
        <w:rStyle w:val="Heading1Char"/>
      </w:rPr>
      <w:t xml:space="preserve">Administrator’s Guide: </w:t>
    </w:r>
    <w:r w:rsidR="00962C54" w:rsidRPr="00962C54">
      <w:rPr>
        <w:rStyle w:val="Heading1Char"/>
        <w:b/>
        <w:bCs/>
      </w:rPr>
      <w:t>First 100 Days</w:t>
    </w:r>
    <w:r w:rsidR="00962C54" w:rsidRPr="00ED723C">
      <w:rPr>
        <w:rStyle w:val="Heading1Char"/>
        <w:b/>
        <w:bCs/>
      </w:rPr>
      <w:t xml:space="preserve"> Checklist</w:t>
    </w:r>
    <w:r w:rsidR="00962C54" w:rsidRPr="00962C54">
      <w:rPr>
        <w:rStyle w:val="Heading1Char"/>
      </w:rPr>
      <w:tab/>
      <w:t xml:space="preserve">                                                                      </w:t>
    </w:r>
  </w:p>
  <w:p w14:paraId="1ABDCDB0" w14:textId="7ECC883F" w:rsidR="00917E8D" w:rsidRDefault="00962C54">
    <w:pPr>
      <w:pStyle w:val="Header"/>
    </w:pPr>
    <w:r>
      <w:t>A KSDE Technical Assistance System Network (TASN) Resource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94010"/>
    <w:multiLevelType w:val="hybridMultilevel"/>
    <w:tmpl w:val="E4BCB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6816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wMTUwNzQ2N7QwNjFS0lEKTi0uzszPAykwrgUAgBb+WywAAAA="/>
  </w:docVars>
  <w:rsids>
    <w:rsidRoot w:val="009F5B01"/>
    <w:rsid w:val="000071F7"/>
    <w:rsid w:val="00014AA6"/>
    <w:rsid w:val="000328C5"/>
    <w:rsid w:val="00035FE6"/>
    <w:rsid w:val="00045235"/>
    <w:rsid w:val="00047009"/>
    <w:rsid w:val="00065CBA"/>
    <w:rsid w:val="00066897"/>
    <w:rsid w:val="00075960"/>
    <w:rsid w:val="0007717D"/>
    <w:rsid w:val="000A1212"/>
    <w:rsid w:val="000A6274"/>
    <w:rsid w:val="000C3CD9"/>
    <w:rsid w:val="000C6BBE"/>
    <w:rsid w:val="000C78AD"/>
    <w:rsid w:val="000D1987"/>
    <w:rsid w:val="000E23E4"/>
    <w:rsid w:val="00102B9F"/>
    <w:rsid w:val="00111713"/>
    <w:rsid w:val="0011465D"/>
    <w:rsid w:val="00117FCF"/>
    <w:rsid w:val="001217A5"/>
    <w:rsid w:val="001418CC"/>
    <w:rsid w:val="00142C4B"/>
    <w:rsid w:val="00146F9A"/>
    <w:rsid w:val="00147A58"/>
    <w:rsid w:val="001534AB"/>
    <w:rsid w:val="00153B0F"/>
    <w:rsid w:val="00156BE5"/>
    <w:rsid w:val="00161B59"/>
    <w:rsid w:val="0017644C"/>
    <w:rsid w:val="00180A4F"/>
    <w:rsid w:val="0018703C"/>
    <w:rsid w:val="00192E78"/>
    <w:rsid w:val="001B3705"/>
    <w:rsid w:val="001D0E33"/>
    <w:rsid w:val="001F4B12"/>
    <w:rsid w:val="002105A5"/>
    <w:rsid w:val="002128A2"/>
    <w:rsid w:val="00222CDA"/>
    <w:rsid w:val="0022371E"/>
    <w:rsid w:val="00253AD0"/>
    <w:rsid w:val="00275BD7"/>
    <w:rsid w:val="00276085"/>
    <w:rsid w:val="002819FA"/>
    <w:rsid w:val="002912C4"/>
    <w:rsid w:val="002C4C9F"/>
    <w:rsid w:val="002C535D"/>
    <w:rsid w:val="002E0A00"/>
    <w:rsid w:val="002F18CB"/>
    <w:rsid w:val="002F3CFC"/>
    <w:rsid w:val="002F6FA6"/>
    <w:rsid w:val="00317DD5"/>
    <w:rsid w:val="003439EE"/>
    <w:rsid w:val="00344EE6"/>
    <w:rsid w:val="00352325"/>
    <w:rsid w:val="00363DCD"/>
    <w:rsid w:val="00374E6E"/>
    <w:rsid w:val="00384ED2"/>
    <w:rsid w:val="00394D6A"/>
    <w:rsid w:val="003A7B46"/>
    <w:rsid w:val="003B3340"/>
    <w:rsid w:val="003B3EEE"/>
    <w:rsid w:val="003D12BA"/>
    <w:rsid w:val="003E2C06"/>
    <w:rsid w:val="003F22F3"/>
    <w:rsid w:val="004018E9"/>
    <w:rsid w:val="00407E20"/>
    <w:rsid w:val="00421DEE"/>
    <w:rsid w:val="00423019"/>
    <w:rsid w:val="0043333C"/>
    <w:rsid w:val="00433575"/>
    <w:rsid w:val="00467200"/>
    <w:rsid w:val="00492214"/>
    <w:rsid w:val="004928F0"/>
    <w:rsid w:val="004A40EF"/>
    <w:rsid w:val="004B6C97"/>
    <w:rsid w:val="004C2442"/>
    <w:rsid w:val="004C5C82"/>
    <w:rsid w:val="004C74B0"/>
    <w:rsid w:val="004D01D9"/>
    <w:rsid w:val="004D077C"/>
    <w:rsid w:val="004D705F"/>
    <w:rsid w:val="0050164F"/>
    <w:rsid w:val="00515A92"/>
    <w:rsid w:val="00515B8C"/>
    <w:rsid w:val="00524061"/>
    <w:rsid w:val="005266B6"/>
    <w:rsid w:val="00530932"/>
    <w:rsid w:val="00551E85"/>
    <w:rsid w:val="00554607"/>
    <w:rsid w:val="005740D3"/>
    <w:rsid w:val="0059059E"/>
    <w:rsid w:val="00591AC2"/>
    <w:rsid w:val="00593877"/>
    <w:rsid w:val="005A5DDE"/>
    <w:rsid w:val="005B19EE"/>
    <w:rsid w:val="005B593F"/>
    <w:rsid w:val="005E2F73"/>
    <w:rsid w:val="005E6587"/>
    <w:rsid w:val="005E7689"/>
    <w:rsid w:val="005F3EED"/>
    <w:rsid w:val="005F7A92"/>
    <w:rsid w:val="00605445"/>
    <w:rsid w:val="00612C93"/>
    <w:rsid w:val="006214E5"/>
    <w:rsid w:val="00621A4D"/>
    <w:rsid w:val="00633637"/>
    <w:rsid w:val="006426F7"/>
    <w:rsid w:val="00694CAF"/>
    <w:rsid w:val="00696A72"/>
    <w:rsid w:val="006A3D3C"/>
    <w:rsid w:val="006B66CC"/>
    <w:rsid w:val="006C6FDD"/>
    <w:rsid w:val="006D070A"/>
    <w:rsid w:val="006F6408"/>
    <w:rsid w:val="00702363"/>
    <w:rsid w:val="007052BA"/>
    <w:rsid w:val="00717189"/>
    <w:rsid w:val="00723BFF"/>
    <w:rsid w:val="007372F3"/>
    <w:rsid w:val="00737AF6"/>
    <w:rsid w:val="00740CC8"/>
    <w:rsid w:val="00791EDD"/>
    <w:rsid w:val="00792712"/>
    <w:rsid w:val="00793079"/>
    <w:rsid w:val="007A1BBF"/>
    <w:rsid w:val="007C1038"/>
    <w:rsid w:val="007D5759"/>
    <w:rsid w:val="007D68FC"/>
    <w:rsid w:val="007F59E1"/>
    <w:rsid w:val="008066CE"/>
    <w:rsid w:val="00807417"/>
    <w:rsid w:val="008119DA"/>
    <w:rsid w:val="008147C5"/>
    <w:rsid w:val="00843C29"/>
    <w:rsid w:val="00855370"/>
    <w:rsid w:val="00867451"/>
    <w:rsid w:val="0087307D"/>
    <w:rsid w:val="00884224"/>
    <w:rsid w:val="00894355"/>
    <w:rsid w:val="00897A28"/>
    <w:rsid w:val="008A3007"/>
    <w:rsid w:val="008B4077"/>
    <w:rsid w:val="008C393D"/>
    <w:rsid w:val="008C728D"/>
    <w:rsid w:val="008D0E3D"/>
    <w:rsid w:val="008E4A2A"/>
    <w:rsid w:val="008E670D"/>
    <w:rsid w:val="00902A5D"/>
    <w:rsid w:val="0091680B"/>
    <w:rsid w:val="00917E8D"/>
    <w:rsid w:val="00921242"/>
    <w:rsid w:val="009239D4"/>
    <w:rsid w:val="009328AF"/>
    <w:rsid w:val="00956C75"/>
    <w:rsid w:val="00962B38"/>
    <w:rsid w:val="00962C54"/>
    <w:rsid w:val="00964E45"/>
    <w:rsid w:val="009869B7"/>
    <w:rsid w:val="009871BC"/>
    <w:rsid w:val="00994A61"/>
    <w:rsid w:val="009954CE"/>
    <w:rsid w:val="0099555D"/>
    <w:rsid w:val="009A20FD"/>
    <w:rsid w:val="009B48D7"/>
    <w:rsid w:val="009C469D"/>
    <w:rsid w:val="009D025C"/>
    <w:rsid w:val="009D717E"/>
    <w:rsid w:val="009E45F7"/>
    <w:rsid w:val="009E55DC"/>
    <w:rsid w:val="009F5B01"/>
    <w:rsid w:val="00A02021"/>
    <w:rsid w:val="00A02B66"/>
    <w:rsid w:val="00A07786"/>
    <w:rsid w:val="00A11611"/>
    <w:rsid w:val="00A17D0B"/>
    <w:rsid w:val="00A3081F"/>
    <w:rsid w:val="00A36537"/>
    <w:rsid w:val="00A433A8"/>
    <w:rsid w:val="00A63885"/>
    <w:rsid w:val="00A85DE6"/>
    <w:rsid w:val="00A8740D"/>
    <w:rsid w:val="00A877BE"/>
    <w:rsid w:val="00A978E9"/>
    <w:rsid w:val="00AB5BBA"/>
    <w:rsid w:val="00AB6350"/>
    <w:rsid w:val="00AC5323"/>
    <w:rsid w:val="00AD701D"/>
    <w:rsid w:val="00AD799A"/>
    <w:rsid w:val="00AE11D5"/>
    <w:rsid w:val="00AF1868"/>
    <w:rsid w:val="00AF70B6"/>
    <w:rsid w:val="00B02D97"/>
    <w:rsid w:val="00B06793"/>
    <w:rsid w:val="00B11DD2"/>
    <w:rsid w:val="00B24A6C"/>
    <w:rsid w:val="00B33172"/>
    <w:rsid w:val="00B50285"/>
    <w:rsid w:val="00B62A8A"/>
    <w:rsid w:val="00B66B59"/>
    <w:rsid w:val="00B673AA"/>
    <w:rsid w:val="00BA1C7E"/>
    <w:rsid w:val="00BB2820"/>
    <w:rsid w:val="00BB6E96"/>
    <w:rsid w:val="00BC3E04"/>
    <w:rsid w:val="00BE27C8"/>
    <w:rsid w:val="00BF409F"/>
    <w:rsid w:val="00BF6173"/>
    <w:rsid w:val="00BF6ED7"/>
    <w:rsid w:val="00C0057E"/>
    <w:rsid w:val="00C111E8"/>
    <w:rsid w:val="00C26422"/>
    <w:rsid w:val="00C3150E"/>
    <w:rsid w:val="00C33426"/>
    <w:rsid w:val="00C3708D"/>
    <w:rsid w:val="00C5157A"/>
    <w:rsid w:val="00C53A14"/>
    <w:rsid w:val="00C605B9"/>
    <w:rsid w:val="00C74B5B"/>
    <w:rsid w:val="00C81744"/>
    <w:rsid w:val="00C83150"/>
    <w:rsid w:val="00C95938"/>
    <w:rsid w:val="00C96076"/>
    <w:rsid w:val="00C960B6"/>
    <w:rsid w:val="00CA61A9"/>
    <w:rsid w:val="00CB5266"/>
    <w:rsid w:val="00CC230D"/>
    <w:rsid w:val="00CE2755"/>
    <w:rsid w:val="00CE6094"/>
    <w:rsid w:val="00CF568E"/>
    <w:rsid w:val="00D043CB"/>
    <w:rsid w:val="00D10949"/>
    <w:rsid w:val="00D10D84"/>
    <w:rsid w:val="00D120F9"/>
    <w:rsid w:val="00D25B7D"/>
    <w:rsid w:val="00D31418"/>
    <w:rsid w:val="00D3388A"/>
    <w:rsid w:val="00D33E9D"/>
    <w:rsid w:val="00D34DF4"/>
    <w:rsid w:val="00D61798"/>
    <w:rsid w:val="00D64103"/>
    <w:rsid w:val="00D70C05"/>
    <w:rsid w:val="00D72844"/>
    <w:rsid w:val="00D77588"/>
    <w:rsid w:val="00D77B26"/>
    <w:rsid w:val="00DA7646"/>
    <w:rsid w:val="00DC00AA"/>
    <w:rsid w:val="00DD0C01"/>
    <w:rsid w:val="00DD17FA"/>
    <w:rsid w:val="00DF3FE7"/>
    <w:rsid w:val="00E01B97"/>
    <w:rsid w:val="00E1099F"/>
    <w:rsid w:val="00E222CB"/>
    <w:rsid w:val="00E24095"/>
    <w:rsid w:val="00E30CC6"/>
    <w:rsid w:val="00E41F78"/>
    <w:rsid w:val="00E537FA"/>
    <w:rsid w:val="00E55B34"/>
    <w:rsid w:val="00E567C9"/>
    <w:rsid w:val="00E60223"/>
    <w:rsid w:val="00E84A1A"/>
    <w:rsid w:val="00E84FA6"/>
    <w:rsid w:val="00E85F69"/>
    <w:rsid w:val="00EA6150"/>
    <w:rsid w:val="00EB4C27"/>
    <w:rsid w:val="00EB5511"/>
    <w:rsid w:val="00EC44F0"/>
    <w:rsid w:val="00ED723C"/>
    <w:rsid w:val="00EE5E68"/>
    <w:rsid w:val="00EF5C65"/>
    <w:rsid w:val="00EF6AA3"/>
    <w:rsid w:val="00F01579"/>
    <w:rsid w:val="00F03FF2"/>
    <w:rsid w:val="00F05F42"/>
    <w:rsid w:val="00F120B2"/>
    <w:rsid w:val="00F215A4"/>
    <w:rsid w:val="00F21C38"/>
    <w:rsid w:val="00F24E3E"/>
    <w:rsid w:val="00F30F45"/>
    <w:rsid w:val="00F5397A"/>
    <w:rsid w:val="00F56AE7"/>
    <w:rsid w:val="00F613CE"/>
    <w:rsid w:val="00F63E70"/>
    <w:rsid w:val="00F75F0E"/>
    <w:rsid w:val="00F82C31"/>
    <w:rsid w:val="00FB2862"/>
    <w:rsid w:val="00FC1FE6"/>
    <w:rsid w:val="00FD327C"/>
    <w:rsid w:val="00FD5758"/>
    <w:rsid w:val="00FE1AAC"/>
    <w:rsid w:val="00FE2F77"/>
    <w:rsid w:val="00FE60AC"/>
    <w:rsid w:val="00FF4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49A10A"/>
  <w15:chartTrackingRefBased/>
  <w15:docId w15:val="{55F222EF-0E0A-4102-88B0-DAF3921D0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E8D"/>
  </w:style>
  <w:style w:type="paragraph" w:styleId="Heading1">
    <w:name w:val="heading 1"/>
    <w:basedOn w:val="Normal"/>
    <w:next w:val="Normal"/>
    <w:link w:val="Heading1Char"/>
    <w:uiPriority w:val="9"/>
    <w:qFormat/>
    <w:rsid w:val="00962C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E8D"/>
  </w:style>
  <w:style w:type="paragraph" w:styleId="Footer">
    <w:name w:val="footer"/>
    <w:basedOn w:val="Normal"/>
    <w:link w:val="FooterChar"/>
    <w:uiPriority w:val="99"/>
    <w:unhideWhenUsed/>
    <w:rsid w:val="00917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E8D"/>
  </w:style>
  <w:style w:type="character" w:customStyle="1" w:styleId="Heading1Char">
    <w:name w:val="Heading 1 Char"/>
    <w:basedOn w:val="DefaultParagraphFont"/>
    <w:link w:val="Heading1"/>
    <w:uiPriority w:val="9"/>
    <w:rsid w:val="00962C5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C1038"/>
    <w:rPr>
      <w:color w:val="0563C1" w:themeColor="hyperlink"/>
      <w:u w:val="single"/>
    </w:rPr>
  </w:style>
  <w:style w:type="character" w:styleId="UnresolvedMention">
    <w:name w:val="Unresolved Mention"/>
    <w:basedOn w:val="DefaultParagraphFont"/>
    <w:uiPriority w:val="99"/>
    <w:semiHidden/>
    <w:unhideWhenUsed/>
    <w:rsid w:val="007C1038"/>
    <w:rPr>
      <w:color w:val="605E5C"/>
      <w:shd w:val="clear" w:color="auto" w:fill="E1DFDD"/>
    </w:rPr>
  </w:style>
  <w:style w:type="character" w:styleId="Strong">
    <w:name w:val="Strong"/>
    <w:basedOn w:val="DefaultParagraphFont"/>
    <w:uiPriority w:val="22"/>
    <w:qFormat/>
    <w:rsid w:val="006A3D3C"/>
    <w:rPr>
      <w:b/>
      <w:bCs/>
    </w:rPr>
  </w:style>
  <w:style w:type="paragraph" w:styleId="ListParagraph">
    <w:name w:val="List Paragraph"/>
    <w:basedOn w:val="Normal"/>
    <w:uiPriority w:val="34"/>
    <w:qFormat/>
    <w:rsid w:val="00A17D0B"/>
    <w:pPr>
      <w:ind w:left="720"/>
      <w:contextualSpacing/>
    </w:pPr>
  </w:style>
  <w:style w:type="character" w:styleId="CommentReference">
    <w:name w:val="annotation reference"/>
    <w:basedOn w:val="DefaultParagraphFont"/>
    <w:uiPriority w:val="99"/>
    <w:semiHidden/>
    <w:unhideWhenUsed/>
    <w:rsid w:val="00153B0F"/>
    <w:rPr>
      <w:sz w:val="16"/>
      <w:szCs w:val="16"/>
    </w:rPr>
  </w:style>
  <w:style w:type="paragraph" w:styleId="CommentText">
    <w:name w:val="annotation text"/>
    <w:basedOn w:val="Normal"/>
    <w:link w:val="CommentTextChar"/>
    <w:uiPriority w:val="99"/>
    <w:unhideWhenUsed/>
    <w:rsid w:val="00153B0F"/>
    <w:pPr>
      <w:spacing w:line="240" w:lineRule="auto"/>
    </w:pPr>
    <w:rPr>
      <w:sz w:val="20"/>
      <w:szCs w:val="20"/>
    </w:rPr>
  </w:style>
  <w:style w:type="character" w:customStyle="1" w:styleId="CommentTextChar">
    <w:name w:val="Comment Text Char"/>
    <w:basedOn w:val="DefaultParagraphFont"/>
    <w:link w:val="CommentText"/>
    <w:uiPriority w:val="99"/>
    <w:rsid w:val="00153B0F"/>
    <w:rPr>
      <w:sz w:val="20"/>
      <w:szCs w:val="20"/>
    </w:rPr>
  </w:style>
  <w:style w:type="paragraph" w:styleId="CommentSubject">
    <w:name w:val="annotation subject"/>
    <w:basedOn w:val="CommentText"/>
    <w:next w:val="CommentText"/>
    <w:link w:val="CommentSubjectChar"/>
    <w:uiPriority w:val="99"/>
    <w:semiHidden/>
    <w:unhideWhenUsed/>
    <w:rsid w:val="00153B0F"/>
    <w:rPr>
      <w:b/>
      <w:bCs/>
    </w:rPr>
  </w:style>
  <w:style w:type="character" w:customStyle="1" w:styleId="CommentSubjectChar">
    <w:name w:val="Comment Subject Char"/>
    <w:basedOn w:val="CommentTextChar"/>
    <w:link w:val="CommentSubject"/>
    <w:uiPriority w:val="99"/>
    <w:semiHidden/>
    <w:rsid w:val="00153B0F"/>
    <w:rPr>
      <w:b/>
      <w:bCs/>
      <w:sz w:val="20"/>
      <w:szCs w:val="20"/>
    </w:rPr>
  </w:style>
  <w:style w:type="character" w:styleId="FollowedHyperlink">
    <w:name w:val="FollowedHyperlink"/>
    <w:basedOn w:val="DefaultParagraphFont"/>
    <w:uiPriority w:val="99"/>
    <w:semiHidden/>
    <w:unhideWhenUsed/>
    <w:rsid w:val="008842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40101">
      <w:bodyDiv w:val="1"/>
      <w:marLeft w:val="0"/>
      <w:marRight w:val="0"/>
      <w:marTop w:val="0"/>
      <w:marBottom w:val="0"/>
      <w:divBdr>
        <w:top w:val="none" w:sz="0" w:space="0" w:color="auto"/>
        <w:left w:val="none" w:sz="0" w:space="0" w:color="auto"/>
        <w:bottom w:val="none" w:sz="0" w:space="0" w:color="auto"/>
        <w:right w:val="none" w:sz="0" w:space="0" w:color="auto"/>
      </w:divBdr>
    </w:div>
    <w:div w:id="181937768">
      <w:bodyDiv w:val="1"/>
      <w:marLeft w:val="0"/>
      <w:marRight w:val="0"/>
      <w:marTop w:val="0"/>
      <w:marBottom w:val="0"/>
      <w:divBdr>
        <w:top w:val="none" w:sz="0" w:space="0" w:color="auto"/>
        <w:left w:val="none" w:sz="0" w:space="0" w:color="auto"/>
        <w:bottom w:val="none" w:sz="0" w:space="0" w:color="auto"/>
        <w:right w:val="none" w:sz="0" w:space="0" w:color="auto"/>
      </w:divBdr>
      <w:divsChild>
        <w:div w:id="1784374884">
          <w:marLeft w:val="0"/>
          <w:marRight w:val="0"/>
          <w:marTop w:val="0"/>
          <w:marBottom w:val="0"/>
          <w:divBdr>
            <w:top w:val="none" w:sz="0" w:space="0" w:color="auto"/>
            <w:left w:val="none" w:sz="0" w:space="0" w:color="auto"/>
            <w:bottom w:val="none" w:sz="0" w:space="0" w:color="auto"/>
            <w:right w:val="none" w:sz="0" w:space="0" w:color="auto"/>
          </w:divBdr>
          <w:divsChild>
            <w:div w:id="1588727368">
              <w:marLeft w:val="0"/>
              <w:marRight w:val="0"/>
              <w:marTop w:val="0"/>
              <w:marBottom w:val="0"/>
              <w:divBdr>
                <w:top w:val="none" w:sz="0" w:space="0" w:color="auto"/>
                <w:left w:val="none" w:sz="0" w:space="0" w:color="auto"/>
                <w:bottom w:val="none" w:sz="0" w:space="0" w:color="auto"/>
                <w:right w:val="none" w:sz="0" w:space="0" w:color="auto"/>
              </w:divBdr>
            </w:div>
          </w:divsChild>
        </w:div>
        <w:div w:id="1324774109">
          <w:marLeft w:val="0"/>
          <w:marRight w:val="0"/>
          <w:marTop w:val="0"/>
          <w:marBottom w:val="0"/>
          <w:divBdr>
            <w:top w:val="none" w:sz="0" w:space="0" w:color="auto"/>
            <w:left w:val="none" w:sz="0" w:space="0" w:color="auto"/>
            <w:bottom w:val="none" w:sz="0" w:space="0" w:color="auto"/>
            <w:right w:val="none" w:sz="0" w:space="0" w:color="auto"/>
          </w:divBdr>
          <w:divsChild>
            <w:div w:id="1083600355">
              <w:marLeft w:val="-100"/>
              <w:marRight w:val="-100"/>
              <w:marTop w:val="0"/>
              <w:marBottom w:val="0"/>
              <w:divBdr>
                <w:top w:val="none" w:sz="0" w:space="0" w:color="auto"/>
                <w:left w:val="none" w:sz="0" w:space="0" w:color="auto"/>
                <w:bottom w:val="none" w:sz="0" w:space="0" w:color="auto"/>
                <w:right w:val="none" w:sz="0" w:space="0" w:color="auto"/>
              </w:divBdr>
            </w:div>
          </w:divsChild>
        </w:div>
        <w:div w:id="30764312">
          <w:marLeft w:val="0"/>
          <w:marRight w:val="0"/>
          <w:marTop w:val="0"/>
          <w:marBottom w:val="0"/>
          <w:divBdr>
            <w:top w:val="none" w:sz="0" w:space="0" w:color="auto"/>
            <w:left w:val="none" w:sz="0" w:space="0" w:color="auto"/>
            <w:bottom w:val="none" w:sz="0" w:space="0" w:color="auto"/>
            <w:right w:val="none" w:sz="0" w:space="0" w:color="auto"/>
          </w:divBdr>
          <w:divsChild>
            <w:div w:id="109413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ksde.org/Agency/Division-of-Learning-Services/Special-Education-and-Title-Services/Special_Education/Special-Education-Fiscal-Resources" TargetMode="External"/><Relationship Id="rId18" Type="http://schemas.openxmlformats.org/officeDocument/2006/relationships/hyperlink" Target="chrome-extension://efaidnbmnnnibpcajpcglclefindmkaj/https:/www.ksde.org/Portals/0/School%20Finance/budget/Online%20Budget%20Packet/Payment%20Dates%20FY23.pdf?ver=2022-06-28-105645-767" TargetMode="External"/><Relationship Id="rId26" Type="http://schemas.openxmlformats.org/officeDocument/2006/relationships/hyperlink" Target="http://kasea.org/regions/" TargetMode="External"/><Relationship Id="rId39" Type="http://schemas.openxmlformats.org/officeDocument/2006/relationships/hyperlink" Target="file:///C:\Users\elincoln\AppData\Local\Microsoft\Windows\INetCache\Content.Outlook\ICR3KARZ\KIASCalendar%2022-23.pdf" TargetMode="External"/><Relationship Id="rId21" Type="http://schemas.openxmlformats.org/officeDocument/2006/relationships/hyperlink" Target="https://www.ksde.org/Agency/Fiscal-and-Administrative-Services/Fiscal-Auditing" TargetMode="External"/><Relationship Id="rId34" Type="http://schemas.openxmlformats.org/officeDocument/2006/relationships/hyperlink" Target="https://apps.ksde.org/authentication/login.aspx" TargetMode="External"/><Relationship Id="rId42" Type="http://schemas.openxmlformats.org/officeDocument/2006/relationships/hyperlink" Target="https://www.ksapr.org/KansasAPR/Login.aspx" TargetMode="External"/><Relationship Id="rId47" Type="http://schemas.openxmlformats.org/officeDocument/2006/relationships/fontTable" Target="fontTable.xml"/><Relationship Id="rId7" Type="http://schemas.openxmlformats.org/officeDocument/2006/relationships/hyperlink" Target="https://www.ksde.org/Portals/0/School%20Finance/budget/Online%20Budget%20Packet/July%20bd%20mtg%20agenda.pdf?ver=2022-07-07-114216-077" TargetMode="External"/><Relationship Id="rId2" Type="http://schemas.openxmlformats.org/officeDocument/2006/relationships/styles" Target="styles.xml"/><Relationship Id="rId16" Type="http://schemas.openxmlformats.org/officeDocument/2006/relationships/hyperlink" Target="https://www.ksde.org/Agency/Division-of-Learning-Services/Special-Education-and-Title-Services/Special_Education/Special-Education-Fiscal-Resources" TargetMode="External"/><Relationship Id="rId29" Type="http://schemas.openxmlformats.org/officeDocument/2006/relationships/hyperlink" Target="https://www.ksdetasn.org/tasn/ksde-sets-special-education-quarterly-meeting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sde.org/Agency/Division-of-Learning-Services/Special-Education-and-Title-Services/Special_Education/Special-Education-Fiscal-Resources" TargetMode="External"/><Relationship Id="rId24" Type="http://schemas.openxmlformats.org/officeDocument/2006/relationships/hyperlink" Target="https://www.ksde.org/Agency/Division-of-Learning-Services/Career-Standards-and-Assessment-Services/CSAS-Home/Assessments/Dynamic-Learning-Maps-DLM-Essential-Elements" TargetMode="External"/><Relationship Id="rId32" Type="http://schemas.openxmlformats.org/officeDocument/2006/relationships/hyperlink" Target="https://www.ksdetasn.org/tasn/secondary-transition" TargetMode="External"/><Relationship Id="rId37" Type="http://schemas.openxmlformats.org/officeDocument/2006/relationships/hyperlink" Target="https://www.ksde.org/Agency/Division-of-Learning-Services/Special-Education-and-Title-Services/KIAS-Kansas-Integrated-Accountability-System" TargetMode="External"/><Relationship Id="rId40" Type="http://schemas.openxmlformats.org/officeDocument/2006/relationships/hyperlink" Target="https://www.ksde.org/Agency/Division-of-Learning-Services/Special-Education-and-Title-Services/KIAS-Kansas-Integrated-Accountability-System"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cifr.wested.org/wp-content/uploads/2021/04/CIFR-Understanding-Different-Fiscal-Years.pdf" TargetMode="External"/><Relationship Id="rId23" Type="http://schemas.openxmlformats.org/officeDocument/2006/relationships/hyperlink" Target="https://jobs.educatekansas.org/inner.php?p=scripts/funct.search.job.list" TargetMode="External"/><Relationship Id="rId28" Type="http://schemas.openxmlformats.org/officeDocument/2006/relationships/hyperlink" Target="https://www.ksdetasn.org/event_groups/_AezOQ" TargetMode="External"/><Relationship Id="rId36" Type="http://schemas.openxmlformats.org/officeDocument/2006/relationships/hyperlink" Target="https://apps.ksde.org/authentication/login.aspx" TargetMode="External"/><Relationship Id="rId10" Type="http://schemas.openxmlformats.org/officeDocument/2006/relationships/hyperlink" Target="https://www.ecfr.gov/current/title-34/subtitle-B/chapter-III/part-300/subpart-C/section-300.201" TargetMode="External"/><Relationship Id="rId19" Type="http://schemas.openxmlformats.org/officeDocument/2006/relationships/hyperlink" Target="https://www.ksde.org/Agency/Fiscal-and-Administrative-Services/School-Finance/Online-Budget-Packet" TargetMode="External"/><Relationship Id="rId31" Type="http://schemas.openxmlformats.org/officeDocument/2006/relationships/hyperlink" Target="https://www.ksdetasn.org/search/events?page=1&amp;q%5Bstart_time_or_end_time_date_gt%5D=2022-07-11&amp;search_term=DLM" TargetMode="External"/><Relationship Id="rId44" Type="http://schemas.openxmlformats.org/officeDocument/2006/relationships/hyperlink" Target="https://www.ksdetasn.org/ksde/emergency-safety-interventions-esi-resources" TargetMode="External"/><Relationship Id="rId4" Type="http://schemas.openxmlformats.org/officeDocument/2006/relationships/webSettings" Target="webSettings.xml"/><Relationship Id="rId9" Type="http://schemas.openxmlformats.org/officeDocument/2006/relationships/hyperlink" Target="https://www.ksde.org/Agency/Division-of-Learning-Services/Special-Education-and-Title-Services/Special_Education/Legal-Special-Education-Law/Kansas-Special-Education-Process-Handbook" TargetMode="External"/><Relationship Id="rId14" Type="http://schemas.openxmlformats.org/officeDocument/2006/relationships/hyperlink" Target="https://www.ksde.org/Agency/Division-of-Learning-Services/Special-Education-and-Title-Services/Special_Education/Special-Education-Fiscal-Resources" TargetMode="External"/><Relationship Id="rId22" Type="http://schemas.openxmlformats.org/officeDocument/2006/relationships/hyperlink" Target="https://www.ksde.org/Agency/Division-of-Learning-Services/Special-Education-and-Title-Services/KIAS-Kansas-Integrated-Accountability-System" TargetMode="External"/><Relationship Id="rId27" Type="http://schemas.openxmlformats.org/officeDocument/2006/relationships/hyperlink" Target="https://www.ksdetasn.org/event_groups/_AezOQ" TargetMode="External"/><Relationship Id="rId30" Type="http://schemas.openxmlformats.org/officeDocument/2006/relationships/hyperlink" Target="https://www.ksdetasn.org/tasn/2022-ksde-sets-summer-leadership-conference" TargetMode="External"/><Relationship Id="rId35" Type="http://schemas.openxmlformats.org/officeDocument/2006/relationships/hyperlink" Target="https://apps.ksde.org/authentication/login.aspx" TargetMode="External"/><Relationship Id="rId43" Type="http://schemas.openxmlformats.org/officeDocument/2006/relationships/hyperlink" Target="https://www.ksde.org/Agency/Division-of-Learning-Services/Special-Education-and-Title-Services/KIAS-Kansas-Integrated-Accountability-System/Emergency-Safety-Interventions-ESI" TargetMode="External"/><Relationship Id="rId48" Type="http://schemas.openxmlformats.org/officeDocument/2006/relationships/theme" Target="theme/theme1.xml"/><Relationship Id="rId8" Type="http://schemas.openxmlformats.org/officeDocument/2006/relationships/hyperlink" Target="https://www.ksde.org/Agency/Division-of-Learning-Services/Special-Education-and-Title-Services/Special_Education/Legal-Special-Education-Law/Kansas-Special-Education-Process-Handbook" TargetMode="External"/><Relationship Id="rId3" Type="http://schemas.openxmlformats.org/officeDocument/2006/relationships/settings" Target="settings.xml"/><Relationship Id="rId12" Type="http://schemas.openxmlformats.org/officeDocument/2006/relationships/hyperlink" Target="https://www.ksde.org/Agency/Division-of-Learning-Services/Special-Education-and-Title-Services/Special_Education/Special-Education-Fiscal-Resources" TargetMode="External"/><Relationship Id="rId17" Type="http://schemas.openxmlformats.org/officeDocument/2006/relationships/hyperlink" Target="https://www.ksde.org/Agency/Fiscal-and-Administrative-Services/School-Finance/Budget-Information" TargetMode="External"/><Relationship Id="rId25" Type="http://schemas.openxmlformats.org/officeDocument/2006/relationships/hyperlink" Target="https://www.ksde.org/Agency/Division-of-Learning-Services/Special-Education-and-Title-Services/Special_Education/Secondary-Transition" TargetMode="External"/><Relationship Id="rId33" Type="http://schemas.openxmlformats.org/officeDocument/2006/relationships/hyperlink" Target="chrome-extension://efaidnbmnnnibpcajpcglclefindmkaj/https:/www.ksde.org/Portals/0/ECSETS/KIAS/KIAS-Overview.pdf" TargetMode="External"/><Relationship Id="rId38" Type="http://schemas.openxmlformats.org/officeDocument/2006/relationships/hyperlink" Target="https://nam10.safelinks.protection.outlook.com/?url=https%3A%2F%2Fwww.ksde.org%2FPortals%2F0%2FECSETS%2FKIAS%2FKIASCalendar.pdf&amp;data=05%7C01%7Celincoln%40air.org%7Cdda764749e524282900908da653e6d75%7C9ea45dbc7b724abfa77cc770a0a8b962%7C0%7C0%7C637933616218958387%7CUnknown%7CTWFpbGZsb3d8eyJWIjoiMC4wLjAwMDAiLCJQIjoiV2luMzIiLCJBTiI6Ik1haWwiLCJXVCI6Mn0%3D%7C3000%7C%7C%7C&amp;sdata=Ejs%2BlCU1bMz4SGgInNls6GhFBOxj%2F3N10NN1o8vWsfg%3D&amp;reserved=0" TargetMode="External"/><Relationship Id="rId46" Type="http://schemas.openxmlformats.org/officeDocument/2006/relationships/footer" Target="footer1.xml"/><Relationship Id="rId20" Type="http://schemas.openxmlformats.org/officeDocument/2006/relationships/hyperlink" Target="chrome-extension://efaidnbmnnnibpcajpcglclefindmkaj/https:/www.ksde.org/Portals/0/Auditing/Preparing%20for%20the%20KSDE%20Audit%20FY22.pdf?ver=2021-10-19-175042-883" TargetMode="External"/><Relationship Id="rId41" Type="http://schemas.openxmlformats.org/officeDocument/2006/relationships/hyperlink" Target="https://www.ksde.org/Agency/Division-of-Learning-Services/Special-Education-and-Title-Services/KIAS-Kansas-Integrated-Accountability-Syst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3934</Words>
  <Characters>18767</Characters>
  <Application>Microsoft Office Word</Application>
  <DocSecurity>0</DocSecurity>
  <Lines>4691</Lines>
  <Paragraphs>732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Rettiger-Lincoln, Elena</dc:creator>
  <cp:keywords/>
  <dc:description/>
  <cp:lastModifiedBy>Brad Schwartz</cp:lastModifiedBy>
  <cp:revision>2</cp:revision>
  <dcterms:created xsi:type="dcterms:W3CDTF">2022-08-22T20:59:00Z</dcterms:created>
  <dcterms:modified xsi:type="dcterms:W3CDTF">2022-08-22T20:59:00Z</dcterms:modified>
</cp:coreProperties>
</file>